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DEE" w:rsidRPr="00797500" w:rsidRDefault="00A01A6A" w:rsidP="00D82DEE">
      <w:pPr>
        <w:jc w:val="center"/>
        <w:rPr>
          <w:b/>
          <w:bCs/>
          <w:sz w:val="24"/>
          <w:szCs w:val="24"/>
        </w:rPr>
      </w:pPr>
      <w:r w:rsidRPr="00797500">
        <w:rPr>
          <w:rFonts w:hint="eastAsia"/>
          <w:b/>
          <w:bCs/>
          <w:sz w:val="24"/>
          <w:szCs w:val="24"/>
        </w:rPr>
        <w:t>一般競争入札公告</w:t>
      </w:r>
    </w:p>
    <w:p w:rsidR="00A01A6A" w:rsidRDefault="00A01A6A" w:rsidP="00797500">
      <w:pPr>
        <w:ind w:firstLineChars="100" w:firstLine="210"/>
      </w:pPr>
      <w:r>
        <w:rPr>
          <w:rFonts w:hint="eastAsia"/>
        </w:rPr>
        <w:t>社会福祉法人東雲会の発注する、</w:t>
      </w:r>
      <w:r w:rsidR="00287475">
        <w:rPr>
          <w:rFonts w:hint="eastAsia"/>
        </w:rPr>
        <w:t>什器備品及び家電製品購入</w:t>
      </w:r>
      <w:r>
        <w:rPr>
          <w:rFonts w:hint="eastAsia"/>
        </w:rPr>
        <w:t>において、以下のとおり一般競争入札を公告します。</w:t>
      </w:r>
    </w:p>
    <w:p w:rsidR="00A01A6A" w:rsidRDefault="00A01A6A" w:rsidP="003C7046">
      <w:pPr>
        <w:ind w:firstLineChars="100" w:firstLine="210"/>
      </w:pPr>
      <w:r>
        <w:rPr>
          <w:rFonts w:hint="eastAsia"/>
        </w:rPr>
        <w:t>なお、本公告に記載のない事項については</w:t>
      </w:r>
      <w:r w:rsidR="003C7046">
        <w:t>埼玉県福祉部</w:t>
      </w:r>
      <w:r w:rsidR="003C7046">
        <w:rPr>
          <w:rFonts w:hint="eastAsia"/>
        </w:rPr>
        <w:t>福祉監査課「</w:t>
      </w:r>
      <w:r>
        <w:rPr>
          <w:rFonts w:hint="eastAsia"/>
        </w:rPr>
        <w:t>埼玉県</w:t>
      </w:r>
      <w:r w:rsidR="003C7046">
        <w:rPr>
          <w:rFonts w:hint="eastAsia"/>
        </w:rPr>
        <w:t>契約事務の手引（</w:t>
      </w:r>
      <w:r w:rsidR="003C7046">
        <w:t>R2.4.1改訂</w:t>
      </w:r>
      <w:r w:rsidR="003C7046">
        <w:rPr>
          <w:rFonts w:hint="eastAsia"/>
        </w:rPr>
        <w:t>）」</w:t>
      </w:r>
      <w:r>
        <w:rPr>
          <w:rFonts w:hint="eastAsia"/>
        </w:rPr>
        <w:t>によるものとする。</w:t>
      </w:r>
    </w:p>
    <w:p w:rsidR="00A01A6A" w:rsidRPr="003C7046" w:rsidRDefault="00A01A6A"/>
    <w:p w:rsidR="00A01A6A" w:rsidRPr="00BA4641" w:rsidRDefault="00A01A6A">
      <w:r w:rsidRPr="00BA4641">
        <w:rPr>
          <w:rFonts w:hint="eastAsia"/>
        </w:rPr>
        <w:t>令和</w:t>
      </w:r>
      <w:r w:rsidR="003C7046">
        <w:rPr>
          <w:rFonts w:hint="eastAsia"/>
        </w:rPr>
        <w:t>２</w:t>
      </w:r>
      <w:r w:rsidRPr="00BA4641">
        <w:rPr>
          <w:rFonts w:hint="eastAsia"/>
        </w:rPr>
        <w:t>年</w:t>
      </w:r>
      <w:r w:rsidR="00204346">
        <w:t>9</w:t>
      </w:r>
      <w:r w:rsidRPr="00BA4641">
        <w:rPr>
          <w:rFonts w:hint="eastAsia"/>
        </w:rPr>
        <w:t>月</w:t>
      </w:r>
      <w:r w:rsidR="00204346">
        <w:t>4</w:t>
      </w:r>
      <w:r w:rsidRPr="00BA4641">
        <w:rPr>
          <w:rFonts w:hint="eastAsia"/>
        </w:rPr>
        <w:t>日</w:t>
      </w:r>
    </w:p>
    <w:p w:rsidR="00A01A6A" w:rsidRDefault="00797500" w:rsidP="00797500">
      <w:pPr>
        <w:ind w:firstLineChars="2700" w:firstLine="5670"/>
      </w:pPr>
      <w:r>
        <w:rPr>
          <w:rFonts w:hint="eastAsia"/>
        </w:rPr>
        <w:t xml:space="preserve">事業主　</w:t>
      </w:r>
      <w:r w:rsidR="00A01A6A">
        <w:rPr>
          <w:rFonts w:hint="eastAsia"/>
        </w:rPr>
        <w:t>社会福祉法人</w:t>
      </w:r>
      <w:r w:rsidR="003C7046">
        <w:rPr>
          <w:rFonts w:hint="eastAsia"/>
        </w:rPr>
        <w:t xml:space="preserve"> </w:t>
      </w:r>
      <w:r w:rsidR="00A01A6A">
        <w:rPr>
          <w:rFonts w:hint="eastAsia"/>
        </w:rPr>
        <w:t>東雲会</w:t>
      </w:r>
    </w:p>
    <w:p w:rsidR="00A01A6A" w:rsidRDefault="00A01A6A" w:rsidP="00797500">
      <w:pPr>
        <w:ind w:firstLineChars="3100" w:firstLine="6510"/>
      </w:pPr>
      <w:r>
        <w:rPr>
          <w:rFonts w:hint="eastAsia"/>
        </w:rPr>
        <w:t>理事長　星野辰昭</w:t>
      </w:r>
    </w:p>
    <w:p w:rsidR="00BA4641" w:rsidRDefault="00BA4641" w:rsidP="00797500">
      <w:pPr>
        <w:ind w:firstLineChars="3100" w:firstLine="6510"/>
      </w:pPr>
    </w:p>
    <w:tbl>
      <w:tblPr>
        <w:tblStyle w:val="a3"/>
        <w:tblW w:w="9640" w:type="dxa"/>
        <w:tblInd w:w="-289" w:type="dxa"/>
        <w:tblLook w:val="04A0" w:firstRow="1" w:lastRow="0" w:firstColumn="1" w:lastColumn="0" w:noHBand="0" w:noVBand="1"/>
      </w:tblPr>
      <w:tblGrid>
        <w:gridCol w:w="2552"/>
        <w:gridCol w:w="7088"/>
      </w:tblGrid>
      <w:tr w:rsidR="00A01A6A" w:rsidTr="008973DE">
        <w:trPr>
          <w:trHeight w:val="360"/>
        </w:trPr>
        <w:tc>
          <w:tcPr>
            <w:tcW w:w="2552" w:type="dxa"/>
          </w:tcPr>
          <w:p w:rsidR="00A01A6A" w:rsidRDefault="00A01A6A">
            <w:r>
              <w:rPr>
                <w:rFonts w:hint="eastAsia"/>
              </w:rPr>
              <w:t>１入札対象</w:t>
            </w:r>
            <w:r w:rsidR="003C7046">
              <w:rPr>
                <w:rFonts w:hint="eastAsia"/>
              </w:rPr>
              <w:t>事業</w:t>
            </w:r>
          </w:p>
        </w:tc>
        <w:tc>
          <w:tcPr>
            <w:tcW w:w="7088" w:type="dxa"/>
          </w:tcPr>
          <w:p w:rsidR="00A01A6A" w:rsidRDefault="00A01A6A"/>
        </w:tc>
      </w:tr>
      <w:tr w:rsidR="00A01A6A" w:rsidTr="008973DE">
        <w:trPr>
          <w:trHeight w:val="360"/>
        </w:trPr>
        <w:tc>
          <w:tcPr>
            <w:tcW w:w="2552" w:type="dxa"/>
          </w:tcPr>
          <w:p w:rsidR="00A01A6A" w:rsidRDefault="00A01A6A" w:rsidP="003C7046">
            <w:pPr>
              <w:ind w:firstLineChars="100" w:firstLine="210"/>
            </w:pPr>
            <w:r>
              <w:rPr>
                <w:rFonts w:hint="eastAsia"/>
              </w:rPr>
              <w:t>(１)</w:t>
            </w:r>
            <w:r w:rsidR="00287475">
              <w:rPr>
                <w:rFonts w:hint="eastAsia"/>
              </w:rPr>
              <w:t>購入物品</w:t>
            </w:r>
          </w:p>
        </w:tc>
        <w:tc>
          <w:tcPr>
            <w:tcW w:w="7088" w:type="dxa"/>
          </w:tcPr>
          <w:p w:rsidR="00A01A6A" w:rsidRDefault="00204346" w:rsidP="00287475">
            <w:r>
              <w:rPr>
                <w:rFonts w:hint="eastAsia"/>
              </w:rPr>
              <w:t>什器備一式</w:t>
            </w:r>
          </w:p>
        </w:tc>
      </w:tr>
      <w:tr w:rsidR="00A01A6A" w:rsidTr="008973DE">
        <w:trPr>
          <w:trHeight w:val="360"/>
        </w:trPr>
        <w:tc>
          <w:tcPr>
            <w:tcW w:w="2552" w:type="dxa"/>
          </w:tcPr>
          <w:p w:rsidR="00A01A6A" w:rsidRDefault="00A01A6A" w:rsidP="003C7046">
            <w:pPr>
              <w:ind w:firstLineChars="100" w:firstLine="210"/>
            </w:pPr>
            <w:r>
              <w:rPr>
                <w:rFonts w:hint="eastAsia"/>
              </w:rPr>
              <w:t>(２)</w:t>
            </w:r>
            <w:r w:rsidR="00287475">
              <w:rPr>
                <w:rFonts w:hint="eastAsia"/>
              </w:rPr>
              <w:t>納入</w:t>
            </w:r>
            <w:r>
              <w:rPr>
                <w:rFonts w:hint="eastAsia"/>
              </w:rPr>
              <w:t>場所</w:t>
            </w:r>
          </w:p>
        </w:tc>
        <w:tc>
          <w:tcPr>
            <w:tcW w:w="7088" w:type="dxa"/>
          </w:tcPr>
          <w:p w:rsidR="00A01A6A" w:rsidRDefault="00034242">
            <w:r>
              <w:rPr>
                <w:rFonts w:hint="eastAsia"/>
              </w:rPr>
              <w:t>埼玉県狭山市大字加佐志</w:t>
            </w:r>
            <w:r w:rsidRPr="00034242">
              <w:rPr>
                <w:rFonts w:hint="eastAsia"/>
              </w:rPr>
              <w:t>１３９番１</w:t>
            </w:r>
          </w:p>
        </w:tc>
      </w:tr>
      <w:tr w:rsidR="00A01A6A" w:rsidTr="008973DE">
        <w:trPr>
          <w:trHeight w:val="360"/>
        </w:trPr>
        <w:tc>
          <w:tcPr>
            <w:tcW w:w="2552" w:type="dxa"/>
          </w:tcPr>
          <w:p w:rsidR="00A01A6A" w:rsidRDefault="00A01A6A" w:rsidP="003C7046">
            <w:pPr>
              <w:ind w:firstLineChars="100" w:firstLine="210"/>
            </w:pPr>
            <w:r>
              <w:rPr>
                <w:rFonts w:hint="eastAsia"/>
              </w:rPr>
              <w:t>(３)予定</w:t>
            </w:r>
            <w:r w:rsidR="003C7046">
              <w:rPr>
                <w:rFonts w:hint="eastAsia"/>
              </w:rPr>
              <w:t>事業</w:t>
            </w:r>
            <w:r>
              <w:rPr>
                <w:rFonts w:hint="eastAsia"/>
              </w:rPr>
              <w:t>期間</w:t>
            </w:r>
          </w:p>
        </w:tc>
        <w:tc>
          <w:tcPr>
            <w:tcW w:w="7088" w:type="dxa"/>
          </w:tcPr>
          <w:p w:rsidR="00A01A6A" w:rsidRDefault="00034242">
            <w:r>
              <w:rPr>
                <w:rFonts w:hint="eastAsia"/>
              </w:rPr>
              <w:t>契約締結日から　令和２年</w:t>
            </w:r>
            <w:r w:rsidR="003C7046">
              <w:rPr>
                <w:rFonts w:hint="eastAsia"/>
              </w:rPr>
              <w:t>１１</w:t>
            </w:r>
            <w:r>
              <w:rPr>
                <w:rFonts w:hint="eastAsia"/>
              </w:rPr>
              <w:t>月</w:t>
            </w:r>
            <w:r w:rsidR="003C7046">
              <w:rPr>
                <w:rFonts w:hint="eastAsia"/>
              </w:rPr>
              <w:t>１</w:t>
            </w:r>
            <w:r>
              <w:rPr>
                <w:rFonts w:hint="eastAsia"/>
              </w:rPr>
              <w:t>日</w:t>
            </w:r>
            <w:r w:rsidR="00CB2EBA">
              <w:rPr>
                <w:rFonts w:hint="eastAsia"/>
              </w:rPr>
              <w:t xml:space="preserve">　※納入日程は応相談</w:t>
            </w:r>
          </w:p>
        </w:tc>
      </w:tr>
      <w:tr w:rsidR="00A01A6A" w:rsidTr="008973DE">
        <w:trPr>
          <w:trHeight w:val="360"/>
        </w:trPr>
        <w:tc>
          <w:tcPr>
            <w:tcW w:w="2552" w:type="dxa"/>
          </w:tcPr>
          <w:p w:rsidR="00A01A6A" w:rsidRDefault="00A01A6A" w:rsidP="003C7046">
            <w:pPr>
              <w:ind w:firstLineChars="100" w:firstLine="210"/>
            </w:pPr>
            <w:r>
              <w:rPr>
                <w:rFonts w:hint="eastAsia"/>
              </w:rPr>
              <w:t>(４)入札予定価格</w:t>
            </w:r>
          </w:p>
        </w:tc>
        <w:tc>
          <w:tcPr>
            <w:tcW w:w="7088" w:type="dxa"/>
          </w:tcPr>
          <w:p w:rsidR="00A01A6A" w:rsidRDefault="00034242">
            <w:r>
              <w:rPr>
                <w:rFonts w:hint="eastAsia"/>
              </w:rPr>
              <w:t>公表しない</w:t>
            </w:r>
          </w:p>
        </w:tc>
      </w:tr>
      <w:tr w:rsidR="00A01A6A" w:rsidTr="008973DE">
        <w:trPr>
          <w:trHeight w:val="360"/>
        </w:trPr>
        <w:tc>
          <w:tcPr>
            <w:tcW w:w="2552" w:type="dxa"/>
          </w:tcPr>
          <w:p w:rsidR="00A01A6A" w:rsidRDefault="00034242" w:rsidP="003C7046">
            <w:pPr>
              <w:ind w:firstLineChars="100" w:firstLine="210"/>
            </w:pPr>
            <w:r>
              <w:rPr>
                <w:rFonts w:hint="eastAsia"/>
              </w:rPr>
              <w:t>(５)</w:t>
            </w:r>
            <w:r w:rsidR="00CB2EBA">
              <w:rPr>
                <w:rFonts w:hint="eastAsia"/>
              </w:rPr>
              <w:t>購入物品</w:t>
            </w:r>
            <w:r w:rsidR="003C7046">
              <w:rPr>
                <w:rFonts w:hint="eastAsia"/>
              </w:rPr>
              <w:t>概要</w:t>
            </w:r>
          </w:p>
        </w:tc>
        <w:tc>
          <w:tcPr>
            <w:tcW w:w="7088" w:type="dxa"/>
          </w:tcPr>
          <w:p w:rsidR="003C7046" w:rsidRDefault="00CB2EBA" w:rsidP="00204346">
            <w:pPr>
              <w:rPr>
                <w:rFonts w:hint="eastAsia"/>
              </w:rPr>
            </w:pPr>
            <w:r>
              <w:rPr>
                <w:rFonts w:hint="eastAsia"/>
              </w:rPr>
              <w:t>什器備品　別添仕様書１のとおり</w:t>
            </w:r>
          </w:p>
        </w:tc>
      </w:tr>
      <w:tr w:rsidR="00A01A6A" w:rsidTr="008973DE">
        <w:trPr>
          <w:trHeight w:val="360"/>
        </w:trPr>
        <w:tc>
          <w:tcPr>
            <w:tcW w:w="2552" w:type="dxa"/>
          </w:tcPr>
          <w:p w:rsidR="00A01A6A" w:rsidRDefault="003C7046">
            <w:r w:rsidRPr="00BA4641">
              <w:rPr>
                <w:rFonts w:hint="eastAsia"/>
              </w:rPr>
              <w:t>２一般競争入札参加資格等確認申請書の提出</w:t>
            </w:r>
          </w:p>
        </w:tc>
        <w:tc>
          <w:tcPr>
            <w:tcW w:w="7088" w:type="dxa"/>
          </w:tcPr>
          <w:p w:rsidR="00980C21" w:rsidRPr="00BA4641" w:rsidRDefault="00980C21" w:rsidP="00980C21">
            <w:pPr>
              <w:pStyle w:val="a4"/>
              <w:numPr>
                <w:ilvl w:val="0"/>
                <w:numId w:val="1"/>
              </w:numPr>
              <w:ind w:leftChars="0"/>
            </w:pPr>
            <w:r w:rsidRPr="00BA4641">
              <w:rPr>
                <w:rFonts w:hint="eastAsia"/>
              </w:rPr>
              <w:t>提出期間：</w:t>
            </w:r>
            <w:r>
              <w:rPr>
                <w:rFonts w:hint="eastAsia"/>
              </w:rPr>
              <w:t>公告日</w:t>
            </w:r>
            <w:r w:rsidRPr="00BA4641">
              <w:rPr>
                <w:rFonts w:hint="eastAsia"/>
              </w:rPr>
              <w:t>から</w:t>
            </w:r>
            <w:r w:rsidR="00204346">
              <w:t>9</w:t>
            </w:r>
            <w:r w:rsidRPr="00BA4641">
              <w:rPr>
                <w:rFonts w:hint="eastAsia"/>
              </w:rPr>
              <w:t>月</w:t>
            </w:r>
            <w:r w:rsidR="00204346">
              <w:t>11</w:t>
            </w:r>
            <w:r w:rsidRPr="00BA4641">
              <w:rPr>
                <w:rFonts w:hint="eastAsia"/>
              </w:rPr>
              <w:t>日(</w:t>
            </w:r>
            <w:r w:rsidR="00204346">
              <w:rPr>
                <w:rFonts w:hint="eastAsia"/>
              </w:rPr>
              <w:t>金</w:t>
            </w:r>
            <w:r w:rsidRPr="00BA4641">
              <w:rPr>
                <w:rFonts w:hint="eastAsia"/>
              </w:rPr>
              <w:t>)の間　１０時～１７時</w:t>
            </w:r>
          </w:p>
          <w:p w:rsidR="00980C21" w:rsidRPr="00BA4641" w:rsidRDefault="00980C21" w:rsidP="00980C21">
            <w:pPr>
              <w:pStyle w:val="a4"/>
              <w:numPr>
                <w:ilvl w:val="0"/>
                <w:numId w:val="1"/>
              </w:numPr>
              <w:ind w:leftChars="0"/>
            </w:pPr>
            <w:r w:rsidRPr="00BA4641">
              <w:rPr>
                <w:rFonts w:hint="eastAsia"/>
              </w:rPr>
              <w:t>提出方法：提出先に持参(持参前に電話連絡をお願いします)</w:t>
            </w:r>
            <w:r w:rsidR="00B66404">
              <w:rPr>
                <w:rFonts w:hint="eastAsia"/>
              </w:rPr>
              <w:t>又は郵送</w:t>
            </w:r>
          </w:p>
          <w:p w:rsidR="00980C21" w:rsidRPr="00BA4641" w:rsidRDefault="00980C21" w:rsidP="00980C21">
            <w:pPr>
              <w:pStyle w:val="a4"/>
              <w:numPr>
                <w:ilvl w:val="0"/>
                <w:numId w:val="1"/>
              </w:numPr>
              <w:ind w:leftChars="0"/>
            </w:pPr>
            <w:r w:rsidRPr="00BA4641">
              <w:rPr>
                <w:rFonts w:hint="eastAsia"/>
              </w:rPr>
              <w:t>提出書類：以下のとおり。なお、アは指定様式を使用すること</w:t>
            </w:r>
          </w:p>
          <w:p w:rsidR="00980C21" w:rsidRPr="00BA4641" w:rsidRDefault="00980C21" w:rsidP="00980C21">
            <w:pPr>
              <w:pStyle w:val="a4"/>
              <w:ind w:leftChars="0" w:left="360"/>
            </w:pPr>
            <w:r w:rsidRPr="00BA4641">
              <w:rPr>
                <w:rFonts w:hint="eastAsia"/>
              </w:rPr>
              <w:t>ア．一般競争入札参加資格等確認申請書(様式１)</w:t>
            </w:r>
          </w:p>
          <w:p w:rsidR="0033684D" w:rsidRDefault="00980C21" w:rsidP="0033684D">
            <w:pPr>
              <w:pStyle w:val="a4"/>
              <w:ind w:leftChars="0" w:left="360"/>
            </w:pPr>
            <w:r w:rsidRPr="00BA4641">
              <w:rPr>
                <w:rFonts w:hint="eastAsia"/>
              </w:rPr>
              <w:t>イ．</w:t>
            </w:r>
            <w:r w:rsidR="0033684D">
              <w:rPr>
                <w:rFonts w:hint="eastAsia"/>
              </w:rPr>
              <w:t>法人登記簿謄本（登記事項証明書）※発行３ヶ月以内、写し可</w:t>
            </w:r>
          </w:p>
          <w:p w:rsidR="0033684D" w:rsidRDefault="0033684D" w:rsidP="0033684D">
            <w:pPr>
              <w:pStyle w:val="a4"/>
              <w:ind w:leftChars="0" w:left="360"/>
            </w:pPr>
            <w:r>
              <w:rPr>
                <w:rFonts w:hint="eastAsia"/>
              </w:rPr>
              <w:t>ウ．会社案内等</w:t>
            </w:r>
          </w:p>
          <w:p w:rsidR="0033684D" w:rsidRDefault="0033684D" w:rsidP="0033684D">
            <w:pPr>
              <w:pStyle w:val="a4"/>
              <w:ind w:leftChars="0" w:left="360"/>
            </w:pPr>
            <w:r>
              <w:rPr>
                <w:rFonts w:hint="eastAsia"/>
              </w:rPr>
              <w:t>エ．入札する物品等が仕様書</w:t>
            </w:r>
            <w:r w:rsidR="00BD21F1">
              <w:rPr>
                <w:rFonts w:hint="eastAsia"/>
              </w:rPr>
              <w:t>(</w:t>
            </w:r>
            <w:r w:rsidR="00CB2EBA">
              <w:rPr>
                <w:rFonts w:hint="eastAsia"/>
              </w:rPr>
              <w:t>別添</w:t>
            </w:r>
            <w:r w:rsidR="00BD21F1">
              <w:rPr>
                <w:rFonts w:hint="eastAsia"/>
              </w:rPr>
              <w:t>)</w:t>
            </w:r>
            <w:r>
              <w:rPr>
                <w:rFonts w:hint="eastAsia"/>
              </w:rPr>
              <w:t>に適合することを確認できる書類</w:t>
            </w:r>
          </w:p>
          <w:p w:rsidR="00980C21" w:rsidRPr="00BA4641" w:rsidRDefault="00980C21" w:rsidP="0033684D">
            <w:pPr>
              <w:pStyle w:val="a4"/>
              <w:ind w:leftChars="0" w:left="360"/>
            </w:pPr>
            <w:r w:rsidRPr="00BA4641">
              <w:rPr>
                <w:rFonts w:hint="eastAsia"/>
              </w:rPr>
              <w:t>オ．</w:t>
            </w:r>
            <w:r w:rsidR="0033684D">
              <w:rPr>
                <w:rFonts w:hint="eastAsia"/>
              </w:rPr>
              <w:t>納入</w:t>
            </w:r>
            <w:r w:rsidRPr="00BA4641">
              <w:rPr>
                <w:rFonts w:hint="eastAsia"/>
              </w:rPr>
              <w:t>実績(件名、</w:t>
            </w:r>
            <w:r w:rsidR="0033684D">
              <w:rPr>
                <w:rFonts w:hint="eastAsia"/>
              </w:rPr>
              <w:t>規模</w:t>
            </w:r>
            <w:r w:rsidRPr="00BA4641">
              <w:rPr>
                <w:rFonts w:hint="eastAsia"/>
              </w:rPr>
              <w:t>等)を証する契約書の写し等</w:t>
            </w:r>
          </w:p>
          <w:p w:rsidR="008973DE" w:rsidRPr="0033684D" w:rsidRDefault="00980C21" w:rsidP="008973DE">
            <w:r w:rsidRPr="00BA4641">
              <w:rPr>
                <w:rFonts w:hint="eastAsia"/>
              </w:rPr>
              <w:t>④申請書式配布方法：提出先に電話連絡</w:t>
            </w:r>
            <w:r>
              <w:rPr>
                <w:rFonts w:hint="eastAsia"/>
              </w:rPr>
              <w:t>の上、Ｅメールにて</w:t>
            </w:r>
            <w:r w:rsidRPr="00BA4641">
              <w:rPr>
                <w:rFonts w:hint="eastAsia"/>
              </w:rPr>
              <w:t>請求</w:t>
            </w:r>
            <w:r w:rsidR="00D425DA">
              <w:rPr>
                <w:rFonts w:hint="eastAsia"/>
              </w:rPr>
              <w:t>又はホームページ内にてダウンロード</w:t>
            </w:r>
            <w:r w:rsidRPr="00BA4641">
              <w:rPr>
                <w:rFonts w:hint="eastAsia"/>
              </w:rPr>
              <w:t>のこと。</w:t>
            </w:r>
          </w:p>
        </w:tc>
      </w:tr>
      <w:tr w:rsidR="00034242" w:rsidTr="008973DE">
        <w:trPr>
          <w:trHeight w:val="360"/>
        </w:trPr>
        <w:tc>
          <w:tcPr>
            <w:tcW w:w="2552" w:type="dxa"/>
          </w:tcPr>
          <w:p w:rsidR="00034242" w:rsidRDefault="002E0CF1" w:rsidP="002E0CF1">
            <w:pPr>
              <w:ind w:left="210" w:hangingChars="100" w:hanging="210"/>
            </w:pPr>
            <w:r>
              <w:rPr>
                <w:rFonts w:hint="eastAsia"/>
              </w:rPr>
              <w:t>３入札参加資格等確認通知書の発送</w:t>
            </w:r>
          </w:p>
        </w:tc>
        <w:tc>
          <w:tcPr>
            <w:tcW w:w="7088" w:type="dxa"/>
          </w:tcPr>
          <w:p w:rsidR="002E0CF1" w:rsidRDefault="0033684D" w:rsidP="0033684D">
            <w:pPr>
              <w:ind w:firstLineChars="100" w:firstLine="210"/>
            </w:pPr>
            <w:r>
              <w:rPr>
                <w:rFonts w:hint="eastAsia"/>
              </w:rPr>
              <w:t>入札参加資格の確認結果は、令和２</w:t>
            </w:r>
            <w:r>
              <w:t>年</w:t>
            </w:r>
            <w:r w:rsidR="00204346">
              <w:t>9</w:t>
            </w:r>
            <w:r>
              <w:t>月</w:t>
            </w:r>
            <w:r w:rsidR="00204346">
              <w:rPr>
                <w:rFonts w:hint="eastAsia"/>
              </w:rPr>
              <w:t>11</w:t>
            </w:r>
            <w:r>
              <w:t>日</w:t>
            </w:r>
            <w:r>
              <w:rPr>
                <w:rFonts w:hint="eastAsia"/>
              </w:rPr>
              <w:t>(</w:t>
            </w:r>
            <w:r w:rsidR="00204346">
              <w:rPr>
                <w:rFonts w:hint="eastAsia"/>
              </w:rPr>
              <w:t>金</w:t>
            </w:r>
            <w:r>
              <w:t>）までに、参加資格が認</w:t>
            </w:r>
            <w:r>
              <w:rPr>
                <w:rFonts w:hint="eastAsia"/>
              </w:rPr>
              <w:t>められなかった者にのみ通知する。</w:t>
            </w:r>
            <w:r w:rsidR="002E0CF1">
              <w:rPr>
                <w:rFonts w:hint="eastAsia"/>
              </w:rPr>
              <w:t>入札を辞退する場合は提出先に入札辞退書を提出することとする。</w:t>
            </w:r>
          </w:p>
        </w:tc>
      </w:tr>
      <w:tr w:rsidR="00034242" w:rsidTr="008973DE">
        <w:trPr>
          <w:trHeight w:val="360"/>
        </w:trPr>
        <w:tc>
          <w:tcPr>
            <w:tcW w:w="2552" w:type="dxa"/>
          </w:tcPr>
          <w:p w:rsidR="00034242" w:rsidRDefault="002E0CF1">
            <w:r>
              <w:rPr>
                <w:rFonts w:hint="eastAsia"/>
              </w:rPr>
              <w:t>４設計図書</w:t>
            </w:r>
          </w:p>
        </w:tc>
        <w:tc>
          <w:tcPr>
            <w:tcW w:w="7088" w:type="dxa"/>
          </w:tcPr>
          <w:p w:rsidR="00034242" w:rsidRPr="00BA4641" w:rsidRDefault="002E0CF1" w:rsidP="002E0CF1">
            <w:pPr>
              <w:ind w:firstLineChars="100" w:firstLine="210"/>
            </w:pPr>
            <w:r w:rsidRPr="00BA4641">
              <w:rPr>
                <w:rFonts w:hint="eastAsia"/>
              </w:rPr>
              <w:t>入札資格ありとした者に対して</w:t>
            </w:r>
            <w:r w:rsidR="00366CBD">
              <w:rPr>
                <w:rFonts w:hint="eastAsia"/>
              </w:rPr>
              <w:t>設備設置室の</w:t>
            </w:r>
            <w:r w:rsidRPr="00BA4641">
              <w:rPr>
                <w:rFonts w:hint="eastAsia"/>
              </w:rPr>
              <w:t>設計図書を随時発送する。</w:t>
            </w:r>
          </w:p>
          <w:p w:rsidR="002E0CF1" w:rsidRPr="00BA4641" w:rsidRDefault="002E0CF1">
            <w:r w:rsidRPr="00BA4641">
              <w:rPr>
                <w:rFonts w:hint="eastAsia"/>
              </w:rPr>
              <w:t>なお、配布した設計図書は入札日に返却するものとする。</w:t>
            </w:r>
          </w:p>
          <w:p w:rsidR="002E0CF1" w:rsidRDefault="002E0CF1">
            <w:r w:rsidRPr="00BA4641">
              <w:rPr>
                <w:rFonts w:hint="eastAsia"/>
              </w:rPr>
              <w:t>現場説明会は実施しない。</w:t>
            </w:r>
          </w:p>
        </w:tc>
      </w:tr>
      <w:tr w:rsidR="00034242" w:rsidTr="008973DE">
        <w:trPr>
          <w:trHeight w:val="360"/>
        </w:trPr>
        <w:tc>
          <w:tcPr>
            <w:tcW w:w="2552" w:type="dxa"/>
          </w:tcPr>
          <w:p w:rsidR="00034242" w:rsidRDefault="002E0CF1">
            <w:r>
              <w:rPr>
                <w:rFonts w:hint="eastAsia"/>
              </w:rPr>
              <w:t>５質疑</w:t>
            </w:r>
            <w:r w:rsidR="00994A3B">
              <w:rPr>
                <w:rFonts w:hint="eastAsia"/>
              </w:rPr>
              <w:t>・提案</w:t>
            </w:r>
          </w:p>
        </w:tc>
        <w:tc>
          <w:tcPr>
            <w:tcW w:w="7088" w:type="dxa"/>
          </w:tcPr>
          <w:p w:rsidR="00034242" w:rsidRPr="00BA4641" w:rsidRDefault="002E0CF1">
            <w:r w:rsidRPr="00BA4641">
              <w:rPr>
                <w:rFonts w:hint="eastAsia"/>
              </w:rPr>
              <w:t>受付期間：令和</w:t>
            </w:r>
            <w:r w:rsidR="001356C8">
              <w:rPr>
                <w:rFonts w:hint="eastAsia"/>
              </w:rPr>
              <w:t>２</w:t>
            </w:r>
            <w:r w:rsidRPr="00BA4641">
              <w:rPr>
                <w:rFonts w:hint="eastAsia"/>
              </w:rPr>
              <w:t>年</w:t>
            </w:r>
            <w:r w:rsidR="00204346">
              <w:t>9</w:t>
            </w:r>
            <w:r w:rsidRPr="00BA4641">
              <w:rPr>
                <w:rFonts w:hint="eastAsia"/>
              </w:rPr>
              <w:t>月</w:t>
            </w:r>
            <w:r w:rsidR="00204346">
              <w:rPr>
                <w:rFonts w:hint="eastAsia"/>
              </w:rPr>
              <w:t>7</w:t>
            </w:r>
            <w:r w:rsidRPr="00BA4641">
              <w:rPr>
                <w:rFonts w:hint="eastAsia"/>
              </w:rPr>
              <w:t>日(</w:t>
            </w:r>
            <w:r w:rsidR="00204346">
              <w:rPr>
                <w:rFonts w:hint="eastAsia"/>
              </w:rPr>
              <w:t>月</w:t>
            </w:r>
            <w:r w:rsidRPr="00BA4641">
              <w:rPr>
                <w:rFonts w:hint="eastAsia"/>
              </w:rPr>
              <w:t>)～</w:t>
            </w:r>
            <w:r w:rsidR="00204346">
              <w:t>9</w:t>
            </w:r>
            <w:r w:rsidRPr="00BA4641">
              <w:rPr>
                <w:rFonts w:hint="eastAsia"/>
              </w:rPr>
              <w:t>月</w:t>
            </w:r>
            <w:r w:rsidR="00204346">
              <w:t>21</w:t>
            </w:r>
            <w:r w:rsidRPr="00BA4641">
              <w:rPr>
                <w:rFonts w:hint="eastAsia"/>
              </w:rPr>
              <w:t>日(</w:t>
            </w:r>
            <w:r w:rsidR="00CA576E">
              <w:rPr>
                <w:rFonts w:hint="eastAsia"/>
              </w:rPr>
              <w:t>月</w:t>
            </w:r>
            <w:r w:rsidRPr="00BA4641">
              <w:rPr>
                <w:rFonts w:hint="eastAsia"/>
              </w:rPr>
              <w:t>)</w:t>
            </w:r>
          </w:p>
          <w:p w:rsidR="002E0CF1" w:rsidRPr="00BA4641" w:rsidRDefault="002E0CF1">
            <w:r w:rsidRPr="00BA4641">
              <w:rPr>
                <w:rFonts w:hint="eastAsia"/>
              </w:rPr>
              <w:t>提出方法：提出先にＥメールにて</w:t>
            </w:r>
            <w:r w:rsidR="00E77C00" w:rsidRPr="00BA4641">
              <w:rPr>
                <w:rFonts w:hint="eastAsia"/>
              </w:rPr>
              <w:t>送付。</w:t>
            </w:r>
          </w:p>
          <w:p w:rsidR="00994A3B" w:rsidRPr="00BA4641" w:rsidRDefault="00E77C00">
            <w:r w:rsidRPr="00BA4641">
              <w:rPr>
                <w:rFonts w:hint="eastAsia"/>
              </w:rPr>
              <w:t xml:space="preserve">　　　　　ただし、送付確認の電話連絡をすること。</w:t>
            </w:r>
          </w:p>
          <w:p w:rsidR="00E77C00" w:rsidRDefault="00E77C00">
            <w:r w:rsidRPr="00BA4641">
              <w:rPr>
                <w:rFonts w:hint="eastAsia"/>
              </w:rPr>
              <w:t xml:space="preserve">　　　　　(質疑書の様式は指定はなし)</w:t>
            </w:r>
          </w:p>
          <w:p w:rsidR="00994A3B" w:rsidRPr="00BA4641" w:rsidRDefault="00994A3B" w:rsidP="00994A3B">
            <w:r>
              <w:lastRenderedPageBreak/>
              <w:t>提案：</w:t>
            </w:r>
            <w:r>
              <w:rPr>
                <w:rFonts w:hint="eastAsia"/>
              </w:rPr>
              <w:t>仕様書に準拠した物品で見積りを行ってください。同等の品質以上の物である場合のみ、仕様書と異なる物品で見積もりを行うことを許可します。（仕様書に記載の銘柄とは別の銘柄で見積りを行いたい場合は、上記受付期間内にカタログ等を提出してくだい。）</w:t>
            </w:r>
          </w:p>
          <w:p w:rsidR="00E77C00" w:rsidRPr="002E0CF1" w:rsidRDefault="00E77C00">
            <w:r w:rsidRPr="00BA4641">
              <w:rPr>
                <w:rFonts w:hint="eastAsia"/>
              </w:rPr>
              <w:t>原本の提出：質疑書の原本は押印の上、入札時に提出すること。</w:t>
            </w:r>
          </w:p>
        </w:tc>
      </w:tr>
      <w:tr w:rsidR="00034242" w:rsidTr="008973DE">
        <w:trPr>
          <w:trHeight w:val="360"/>
        </w:trPr>
        <w:tc>
          <w:tcPr>
            <w:tcW w:w="2552" w:type="dxa"/>
          </w:tcPr>
          <w:p w:rsidR="00034242" w:rsidRPr="00BA4641" w:rsidRDefault="00E77C00">
            <w:r w:rsidRPr="00BA4641">
              <w:rPr>
                <w:rFonts w:hint="eastAsia"/>
              </w:rPr>
              <w:lastRenderedPageBreak/>
              <w:t>６質疑回答</w:t>
            </w:r>
          </w:p>
        </w:tc>
        <w:tc>
          <w:tcPr>
            <w:tcW w:w="7088" w:type="dxa"/>
          </w:tcPr>
          <w:p w:rsidR="00034242" w:rsidRPr="00BA4641" w:rsidRDefault="00E77C00">
            <w:r w:rsidRPr="00BA4641">
              <w:rPr>
                <w:rFonts w:hint="eastAsia"/>
              </w:rPr>
              <w:t>令和</w:t>
            </w:r>
            <w:r w:rsidR="001356C8">
              <w:rPr>
                <w:rFonts w:hint="eastAsia"/>
              </w:rPr>
              <w:t>２</w:t>
            </w:r>
            <w:r w:rsidRPr="00BA4641">
              <w:rPr>
                <w:rFonts w:hint="eastAsia"/>
              </w:rPr>
              <w:t>年</w:t>
            </w:r>
            <w:r w:rsidR="004B35E4">
              <w:rPr>
                <w:rFonts w:hint="eastAsia"/>
              </w:rPr>
              <w:t>9</w:t>
            </w:r>
            <w:r w:rsidRPr="00BA4641">
              <w:rPr>
                <w:rFonts w:hint="eastAsia"/>
              </w:rPr>
              <w:t>月</w:t>
            </w:r>
            <w:r w:rsidR="004B35E4">
              <w:rPr>
                <w:rFonts w:hint="eastAsia"/>
              </w:rPr>
              <w:t>21</w:t>
            </w:r>
            <w:r w:rsidRPr="00BA4641">
              <w:rPr>
                <w:rFonts w:hint="eastAsia"/>
              </w:rPr>
              <w:t>日(</w:t>
            </w:r>
            <w:r w:rsidR="00CA576E">
              <w:rPr>
                <w:rFonts w:hint="eastAsia"/>
              </w:rPr>
              <w:t>月</w:t>
            </w:r>
            <w:r w:rsidRPr="00BA4641">
              <w:rPr>
                <w:rFonts w:hint="eastAsia"/>
              </w:rPr>
              <w:t>)を質疑回答日とする。</w:t>
            </w:r>
          </w:p>
          <w:p w:rsidR="00E77C00" w:rsidRPr="00BA4641" w:rsidRDefault="00E77C00">
            <w:r w:rsidRPr="00BA4641">
              <w:rPr>
                <w:rFonts w:hint="eastAsia"/>
              </w:rPr>
              <w:t>ただし、質疑内容によっては随時回答する。</w:t>
            </w:r>
          </w:p>
          <w:p w:rsidR="00E77C00" w:rsidRPr="00BA4641" w:rsidRDefault="00E77C00">
            <w:r w:rsidRPr="00BA4641">
              <w:rPr>
                <w:rFonts w:hint="eastAsia"/>
              </w:rPr>
              <w:t>質疑及び回答は全ての入札参加者へＥメールにより情報提供する。</w:t>
            </w:r>
          </w:p>
        </w:tc>
      </w:tr>
      <w:tr w:rsidR="00034242" w:rsidTr="008973DE">
        <w:trPr>
          <w:trHeight w:val="360"/>
        </w:trPr>
        <w:tc>
          <w:tcPr>
            <w:tcW w:w="2552" w:type="dxa"/>
          </w:tcPr>
          <w:p w:rsidR="00034242" w:rsidRPr="00E77C00" w:rsidRDefault="00E77C00">
            <w:r>
              <w:rPr>
                <w:rFonts w:hint="eastAsia"/>
              </w:rPr>
              <w:t>７入札日等</w:t>
            </w:r>
          </w:p>
        </w:tc>
        <w:tc>
          <w:tcPr>
            <w:tcW w:w="7088" w:type="dxa"/>
          </w:tcPr>
          <w:p w:rsidR="00034242" w:rsidRPr="00BA4641" w:rsidRDefault="00E77C00" w:rsidP="00E77C00">
            <w:pPr>
              <w:pStyle w:val="a4"/>
              <w:numPr>
                <w:ilvl w:val="0"/>
                <w:numId w:val="2"/>
              </w:numPr>
              <w:ind w:leftChars="0"/>
            </w:pPr>
            <w:r w:rsidRPr="00BA4641">
              <w:rPr>
                <w:rFonts w:hint="eastAsia"/>
              </w:rPr>
              <w:t>日時：令和</w:t>
            </w:r>
            <w:r w:rsidR="001356C8">
              <w:rPr>
                <w:rFonts w:hint="eastAsia"/>
              </w:rPr>
              <w:t>２</w:t>
            </w:r>
            <w:r w:rsidRPr="00BA4641">
              <w:rPr>
                <w:rFonts w:hint="eastAsia"/>
              </w:rPr>
              <w:t>年</w:t>
            </w:r>
            <w:r w:rsidR="001B38EC">
              <w:rPr>
                <w:rFonts w:hint="eastAsia"/>
              </w:rPr>
              <w:t>9</w:t>
            </w:r>
            <w:r w:rsidRPr="00BA4641">
              <w:rPr>
                <w:rFonts w:hint="eastAsia"/>
              </w:rPr>
              <w:t>月</w:t>
            </w:r>
            <w:r w:rsidR="004B35E4">
              <w:t>30</w:t>
            </w:r>
            <w:r w:rsidR="00610621" w:rsidRPr="00BA4641">
              <w:rPr>
                <w:rFonts w:hint="eastAsia"/>
              </w:rPr>
              <w:t>日(</w:t>
            </w:r>
            <w:r w:rsidR="004B35E4">
              <w:rPr>
                <w:rFonts w:hint="eastAsia"/>
              </w:rPr>
              <w:t>水</w:t>
            </w:r>
            <w:r w:rsidR="00610621" w:rsidRPr="00BA4641">
              <w:rPr>
                <w:rFonts w:hint="eastAsia"/>
              </w:rPr>
              <w:t>)　14：00～(集合13：45)</w:t>
            </w:r>
          </w:p>
          <w:p w:rsidR="00610621" w:rsidRPr="00BA4641" w:rsidRDefault="00610621" w:rsidP="0022366E">
            <w:pPr>
              <w:ind w:firstLineChars="200" w:firstLine="420"/>
            </w:pPr>
            <w:r w:rsidRPr="00BA4641">
              <w:rPr>
                <w:rFonts w:hint="eastAsia"/>
              </w:rPr>
              <w:t>場所：埼玉県狭山市</w:t>
            </w:r>
            <w:r w:rsidR="00CF18C3" w:rsidRPr="00803A0F">
              <w:rPr>
                <w:rFonts w:hint="eastAsia"/>
              </w:rPr>
              <w:t>入間川1-13-10　清陵館102</w:t>
            </w:r>
          </w:p>
          <w:p w:rsidR="00610621" w:rsidRPr="00BA4641" w:rsidRDefault="00610621" w:rsidP="00E77C00">
            <w:pPr>
              <w:pStyle w:val="a4"/>
              <w:numPr>
                <w:ilvl w:val="0"/>
                <w:numId w:val="2"/>
              </w:numPr>
              <w:ind w:leftChars="0"/>
            </w:pPr>
            <w:r w:rsidRPr="00BA4641">
              <w:rPr>
                <w:rFonts w:hint="eastAsia"/>
              </w:rPr>
              <w:t>方法：入札書を社名入り封筒に入れ</w:t>
            </w:r>
            <w:r w:rsidR="00BA4641" w:rsidRPr="00BA4641">
              <w:rPr>
                <w:rFonts w:hint="eastAsia"/>
              </w:rPr>
              <w:t>、</w:t>
            </w:r>
            <w:r w:rsidRPr="00BA4641">
              <w:rPr>
                <w:rFonts w:hint="eastAsia"/>
              </w:rPr>
              <w:t>厳封し、入札箱に投函する。</w:t>
            </w:r>
          </w:p>
          <w:p w:rsidR="00610621" w:rsidRPr="00BA4641" w:rsidRDefault="00610621" w:rsidP="00610621">
            <w:pPr>
              <w:pStyle w:val="a4"/>
              <w:ind w:leftChars="0" w:left="360"/>
            </w:pPr>
            <w:r w:rsidRPr="00BA4641">
              <w:rPr>
                <w:rFonts w:hint="eastAsia"/>
              </w:rPr>
              <w:t xml:space="preserve">　　　(入札書の様式の指定はなし)</w:t>
            </w:r>
          </w:p>
          <w:p w:rsidR="00610621" w:rsidRPr="00BA4641" w:rsidRDefault="00610621" w:rsidP="00610621">
            <w:pPr>
              <w:pStyle w:val="a4"/>
              <w:numPr>
                <w:ilvl w:val="0"/>
                <w:numId w:val="2"/>
              </w:numPr>
              <w:ind w:leftChars="0"/>
            </w:pPr>
            <w:r w:rsidRPr="00BA4641">
              <w:rPr>
                <w:rFonts w:hint="eastAsia"/>
              </w:rPr>
              <w:t>開札:入札後</w:t>
            </w:r>
            <w:r w:rsidR="00C763C6" w:rsidRPr="00BA4641">
              <w:rPr>
                <w:rFonts w:hint="eastAsia"/>
              </w:rPr>
              <w:t>、直</w:t>
            </w:r>
            <w:r w:rsidRPr="00BA4641">
              <w:rPr>
                <w:rFonts w:hint="eastAsia"/>
              </w:rPr>
              <w:t>ちに</w:t>
            </w:r>
            <w:r w:rsidR="00C763C6" w:rsidRPr="00BA4641">
              <w:rPr>
                <w:rFonts w:hint="eastAsia"/>
              </w:rPr>
              <w:t>開札する。</w:t>
            </w:r>
          </w:p>
        </w:tc>
      </w:tr>
      <w:tr w:rsidR="00034242" w:rsidTr="008973DE">
        <w:trPr>
          <w:trHeight w:val="360"/>
        </w:trPr>
        <w:tc>
          <w:tcPr>
            <w:tcW w:w="2552" w:type="dxa"/>
          </w:tcPr>
          <w:p w:rsidR="00034242" w:rsidRDefault="00C763C6">
            <w:r>
              <w:rPr>
                <w:rFonts w:hint="eastAsia"/>
              </w:rPr>
              <w:t>８入札参加者の企業形態</w:t>
            </w:r>
          </w:p>
        </w:tc>
        <w:tc>
          <w:tcPr>
            <w:tcW w:w="7088" w:type="dxa"/>
          </w:tcPr>
          <w:p w:rsidR="00034242" w:rsidRDefault="00C763C6">
            <w:r>
              <w:rPr>
                <w:rFonts w:hint="eastAsia"/>
              </w:rPr>
              <w:t>単体企業とする。</w:t>
            </w:r>
          </w:p>
        </w:tc>
      </w:tr>
      <w:tr w:rsidR="00034242" w:rsidTr="008973DE">
        <w:trPr>
          <w:trHeight w:val="360"/>
        </w:trPr>
        <w:tc>
          <w:tcPr>
            <w:tcW w:w="2552" w:type="dxa"/>
          </w:tcPr>
          <w:p w:rsidR="00034242" w:rsidRDefault="00C763C6">
            <w:r>
              <w:rPr>
                <w:rFonts w:hint="eastAsia"/>
              </w:rPr>
              <w:t>９入札参加資格</w:t>
            </w:r>
          </w:p>
        </w:tc>
        <w:tc>
          <w:tcPr>
            <w:tcW w:w="7088" w:type="dxa"/>
          </w:tcPr>
          <w:p w:rsidR="00C763C6" w:rsidRDefault="00C763C6" w:rsidP="00C763C6">
            <w:pPr>
              <w:pStyle w:val="a4"/>
              <w:numPr>
                <w:ilvl w:val="0"/>
                <w:numId w:val="3"/>
              </w:numPr>
              <w:ind w:leftChars="0"/>
            </w:pPr>
            <w:r>
              <w:rPr>
                <w:rFonts w:hint="eastAsia"/>
              </w:rPr>
              <w:t>地方自治法施行令第167条の4に該当しない者であること。</w:t>
            </w:r>
          </w:p>
          <w:p w:rsidR="00C763C6" w:rsidRDefault="00C763C6" w:rsidP="00C763C6">
            <w:pPr>
              <w:pStyle w:val="a4"/>
              <w:numPr>
                <w:ilvl w:val="0"/>
                <w:numId w:val="3"/>
              </w:numPr>
              <w:ind w:leftChars="0"/>
            </w:pPr>
            <w:r>
              <w:rPr>
                <w:rFonts w:hint="eastAsia"/>
              </w:rPr>
              <w:t>会社更生法(平成14年法律第154号)に基づき更生手続開始の申立てがなされてい</w:t>
            </w:r>
            <w:r w:rsidR="001356C8">
              <w:rPr>
                <w:rFonts w:hint="eastAsia"/>
              </w:rPr>
              <w:t>ない</w:t>
            </w:r>
            <w:r>
              <w:rPr>
                <w:rFonts w:hint="eastAsia"/>
              </w:rPr>
              <w:t>者、または民事再生法（平成11年法律第225号</w:t>
            </w:r>
            <w:r>
              <w:t>）</w:t>
            </w:r>
            <w:r>
              <w:rPr>
                <w:rFonts w:hint="eastAsia"/>
              </w:rPr>
              <w:t>の基づき再生手続開始の申立てがなされてい</w:t>
            </w:r>
            <w:r w:rsidR="001356C8">
              <w:rPr>
                <w:rFonts w:hint="eastAsia"/>
              </w:rPr>
              <w:t>ない</w:t>
            </w:r>
            <w:r w:rsidR="00F5710F">
              <w:rPr>
                <w:rFonts w:hint="eastAsia"/>
              </w:rPr>
              <w:t>者</w:t>
            </w:r>
            <w:r w:rsidR="001356C8">
              <w:rPr>
                <w:rFonts w:hint="eastAsia"/>
              </w:rPr>
              <w:t>。</w:t>
            </w:r>
          </w:p>
          <w:p w:rsidR="00F5710F" w:rsidRDefault="00F5710F" w:rsidP="00F5710F">
            <w:pPr>
              <w:pStyle w:val="a4"/>
              <w:numPr>
                <w:ilvl w:val="0"/>
                <w:numId w:val="3"/>
              </w:numPr>
              <w:ind w:leftChars="0"/>
            </w:pPr>
            <w:r>
              <w:rPr>
                <w:rFonts w:hint="eastAsia"/>
              </w:rPr>
              <w:t>本入札の公告日から落札決定までの期間に、埼玉県及び県内自治体の契約に係る暴力団排除措置要綱に基づく入札参加除外等の措置を受けていない者であること。また、役員等が暴力団及び暴力団構成員等と関係を有しないこと。</w:t>
            </w:r>
          </w:p>
          <w:p w:rsidR="00F5710F" w:rsidRDefault="00F5710F" w:rsidP="00F5710F">
            <w:pPr>
              <w:pStyle w:val="a4"/>
              <w:numPr>
                <w:ilvl w:val="0"/>
                <w:numId w:val="3"/>
              </w:numPr>
              <w:ind w:leftChars="0"/>
            </w:pPr>
            <w:r>
              <w:rPr>
                <w:rFonts w:hint="eastAsia"/>
              </w:rPr>
              <w:t>当法人の理事及び監事が役員をしている法人でないこと。また、当該受注者と資本又は人事面において関連がない者。</w:t>
            </w:r>
          </w:p>
          <w:p w:rsidR="00001FA8" w:rsidRDefault="004B35E4" w:rsidP="00F5710F">
            <w:pPr>
              <w:pStyle w:val="a4"/>
              <w:numPr>
                <w:ilvl w:val="0"/>
                <w:numId w:val="3"/>
              </w:numPr>
              <w:ind w:leftChars="0"/>
            </w:pPr>
            <w:r>
              <w:rPr>
                <w:rFonts w:hint="eastAsia"/>
              </w:rPr>
              <w:t>本事業地から6</w:t>
            </w:r>
            <w:r w:rsidR="001356C8">
              <w:rPr>
                <w:rFonts w:hint="eastAsia"/>
              </w:rPr>
              <w:t>０分以内に本社又は支社がある者</w:t>
            </w:r>
          </w:p>
          <w:p w:rsidR="001356C8" w:rsidRDefault="001356C8" w:rsidP="004B35E4">
            <w:pPr>
              <w:pStyle w:val="a4"/>
              <w:numPr>
                <w:ilvl w:val="0"/>
                <w:numId w:val="3"/>
              </w:numPr>
              <w:ind w:leftChars="0"/>
              <w:rPr>
                <w:rFonts w:hint="eastAsia"/>
              </w:rPr>
            </w:pPr>
            <w:r>
              <w:rPr>
                <w:rFonts w:hint="eastAsia"/>
              </w:rPr>
              <w:t>介護保険法又は障害者総合支援法に基づく施設への納入実績がある者</w:t>
            </w:r>
          </w:p>
        </w:tc>
      </w:tr>
      <w:tr w:rsidR="00034242" w:rsidTr="008973DE">
        <w:trPr>
          <w:trHeight w:val="360"/>
        </w:trPr>
        <w:tc>
          <w:tcPr>
            <w:tcW w:w="2552" w:type="dxa"/>
          </w:tcPr>
          <w:p w:rsidR="00034242" w:rsidRDefault="00001FA8">
            <w:r>
              <w:rPr>
                <w:rFonts w:hint="eastAsia"/>
              </w:rPr>
              <w:t>10最低制限価格</w:t>
            </w:r>
          </w:p>
        </w:tc>
        <w:tc>
          <w:tcPr>
            <w:tcW w:w="7088" w:type="dxa"/>
          </w:tcPr>
          <w:p w:rsidR="00034242" w:rsidRDefault="004B35E4">
            <w:r>
              <w:rPr>
                <w:rFonts w:hint="eastAsia"/>
              </w:rPr>
              <w:t>設定しない</w:t>
            </w:r>
          </w:p>
        </w:tc>
      </w:tr>
      <w:tr w:rsidR="00034242" w:rsidTr="008973DE">
        <w:trPr>
          <w:trHeight w:val="360"/>
        </w:trPr>
        <w:tc>
          <w:tcPr>
            <w:tcW w:w="2552" w:type="dxa"/>
          </w:tcPr>
          <w:p w:rsidR="00034242" w:rsidRDefault="00001FA8">
            <w:r>
              <w:rPr>
                <w:rFonts w:hint="eastAsia"/>
              </w:rPr>
              <w:t>11入札保証金</w:t>
            </w:r>
          </w:p>
        </w:tc>
        <w:tc>
          <w:tcPr>
            <w:tcW w:w="7088" w:type="dxa"/>
          </w:tcPr>
          <w:p w:rsidR="00034242" w:rsidRDefault="00001FA8">
            <w:r>
              <w:rPr>
                <w:rFonts w:hint="eastAsia"/>
              </w:rPr>
              <w:t>免除とする</w:t>
            </w:r>
          </w:p>
        </w:tc>
      </w:tr>
      <w:tr w:rsidR="00034242" w:rsidTr="008973DE">
        <w:trPr>
          <w:trHeight w:val="360"/>
        </w:trPr>
        <w:tc>
          <w:tcPr>
            <w:tcW w:w="2552" w:type="dxa"/>
          </w:tcPr>
          <w:p w:rsidR="00034242" w:rsidRPr="008973DE" w:rsidRDefault="00001FA8">
            <w:r>
              <w:rPr>
                <w:rFonts w:hint="eastAsia"/>
              </w:rPr>
              <w:t>12契約保証金</w:t>
            </w:r>
          </w:p>
        </w:tc>
        <w:tc>
          <w:tcPr>
            <w:tcW w:w="7088" w:type="dxa"/>
          </w:tcPr>
          <w:p w:rsidR="00034242" w:rsidRDefault="00001FA8">
            <w:r>
              <w:rPr>
                <w:rFonts w:hint="eastAsia"/>
              </w:rPr>
              <w:t>免除とする</w:t>
            </w:r>
          </w:p>
        </w:tc>
      </w:tr>
      <w:tr w:rsidR="00034242" w:rsidTr="008973DE">
        <w:trPr>
          <w:trHeight w:val="360"/>
        </w:trPr>
        <w:tc>
          <w:tcPr>
            <w:tcW w:w="2552" w:type="dxa"/>
          </w:tcPr>
          <w:p w:rsidR="00034242" w:rsidRDefault="00001FA8">
            <w:r>
              <w:rPr>
                <w:rFonts w:hint="eastAsia"/>
              </w:rPr>
              <w:t>13落札者決定方法</w:t>
            </w:r>
          </w:p>
        </w:tc>
        <w:tc>
          <w:tcPr>
            <w:tcW w:w="7088" w:type="dxa"/>
          </w:tcPr>
          <w:p w:rsidR="00034242" w:rsidRDefault="00001FA8" w:rsidP="00001FA8">
            <w:pPr>
              <w:pStyle w:val="a4"/>
              <w:numPr>
                <w:ilvl w:val="0"/>
                <w:numId w:val="4"/>
              </w:numPr>
              <w:ind w:leftChars="0"/>
            </w:pPr>
            <w:r>
              <w:rPr>
                <w:rFonts w:hint="eastAsia"/>
              </w:rPr>
              <w:t>予定価格以下で、</w:t>
            </w:r>
            <w:r w:rsidR="00C26C39">
              <w:rPr>
                <w:rFonts w:hint="eastAsia"/>
              </w:rPr>
              <w:t>最低入札</w:t>
            </w:r>
            <w:r>
              <w:rPr>
                <w:rFonts w:hint="eastAsia"/>
              </w:rPr>
              <w:t>金額者を落札者とする。再入札は２回までとする。</w:t>
            </w:r>
          </w:p>
          <w:p w:rsidR="0080341B" w:rsidRDefault="0080341B" w:rsidP="00001FA8">
            <w:pPr>
              <w:pStyle w:val="a4"/>
              <w:numPr>
                <w:ilvl w:val="0"/>
                <w:numId w:val="4"/>
              </w:numPr>
              <w:ind w:leftChars="0"/>
            </w:pPr>
            <w:r>
              <w:rPr>
                <w:rFonts w:hint="eastAsia"/>
              </w:rPr>
              <w:t>初回入札に参加する者が１社のみの場合、１回のみ入札を行う。</w:t>
            </w:r>
          </w:p>
          <w:p w:rsidR="0080341B" w:rsidRDefault="0080341B" w:rsidP="00001FA8">
            <w:pPr>
              <w:pStyle w:val="a4"/>
              <w:numPr>
                <w:ilvl w:val="0"/>
                <w:numId w:val="4"/>
              </w:numPr>
              <w:ind w:leftChars="0"/>
            </w:pPr>
            <w:r>
              <w:rPr>
                <w:rFonts w:hint="eastAsia"/>
              </w:rPr>
              <w:t>再入札を行っても落札者がいない場合、ア及びイの場合に限り、下記の条件を満たした上で交渉による随意契約を行うものとする。</w:t>
            </w:r>
          </w:p>
          <w:p w:rsidR="0080341B" w:rsidRDefault="0080341B" w:rsidP="0080341B">
            <w:pPr>
              <w:pStyle w:val="a4"/>
              <w:numPr>
                <w:ilvl w:val="0"/>
                <w:numId w:val="5"/>
              </w:numPr>
              <w:ind w:leftChars="0"/>
            </w:pPr>
            <w:r>
              <w:rPr>
                <w:rFonts w:hint="eastAsia"/>
              </w:rPr>
              <w:t>最低価格で入札した者に契約締結の意思がある場合。</w:t>
            </w:r>
          </w:p>
          <w:p w:rsidR="0080341B" w:rsidRDefault="0080341B" w:rsidP="0080341B">
            <w:pPr>
              <w:pStyle w:val="a4"/>
              <w:ind w:leftChars="0" w:left="792"/>
            </w:pPr>
            <w:r>
              <w:rPr>
                <w:rFonts w:hint="eastAsia"/>
              </w:rPr>
              <w:t>(最低価格で入札した者が契約締結の意思がない場合は順次、次に低い価格で入札した者を対象とする。)</w:t>
            </w:r>
          </w:p>
          <w:p w:rsidR="0080341B" w:rsidRDefault="0080341B" w:rsidP="0080341B">
            <w:pPr>
              <w:pStyle w:val="a4"/>
              <w:numPr>
                <w:ilvl w:val="0"/>
                <w:numId w:val="5"/>
              </w:numPr>
              <w:ind w:leftChars="0"/>
            </w:pPr>
            <w:r>
              <w:rPr>
                <w:rFonts w:hint="eastAsia"/>
              </w:rPr>
              <w:lastRenderedPageBreak/>
              <w:t>再入札に応じる者が１社のみとなった場合</w:t>
            </w:r>
          </w:p>
          <w:p w:rsidR="0088783D" w:rsidRDefault="0080341B" w:rsidP="0088783D">
            <w:pPr>
              <w:ind w:leftChars="200" w:left="1260" w:hangingChars="400" w:hanging="840"/>
            </w:pPr>
            <w:r>
              <w:rPr>
                <w:rFonts w:hint="eastAsia"/>
              </w:rPr>
              <w:t>[</w:t>
            </w:r>
            <w:r w:rsidR="0088783D">
              <w:rPr>
                <w:rFonts w:hint="eastAsia"/>
              </w:rPr>
              <w:t>条件１</w:t>
            </w:r>
            <w:r>
              <w:rPr>
                <w:rFonts w:hint="eastAsia"/>
              </w:rPr>
              <w:t>]随意契約であっても契約額は予定価格の範囲内</w:t>
            </w:r>
            <w:r w:rsidR="0088783D">
              <w:rPr>
                <w:rFonts w:hint="eastAsia"/>
              </w:rPr>
              <w:t>かつ最低　　　制限価格以上であること。</w:t>
            </w:r>
          </w:p>
          <w:p w:rsidR="0088783D" w:rsidRDefault="0088783D" w:rsidP="0088783D">
            <w:pPr>
              <w:ind w:firstLineChars="200" w:firstLine="420"/>
            </w:pPr>
            <w:r>
              <w:rPr>
                <w:rFonts w:hint="eastAsia"/>
              </w:rPr>
              <w:t>[条件２]交渉過程で予定価格を明らかにすることは認められない。</w:t>
            </w:r>
          </w:p>
          <w:p w:rsidR="0088783D" w:rsidRDefault="0088783D" w:rsidP="0088783D">
            <w:pPr>
              <w:ind w:firstLineChars="200" w:firstLine="420"/>
            </w:pPr>
            <w:r>
              <w:rPr>
                <w:rFonts w:hint="eastAsia"/>
              </w:rPr>
              <w:t>[条件３]入札条件の変更は認められない。</w:t>
            </w:r>
          </w:p>
          <w:p w:rsidR="0088783D" w:rsidRPr="0088783D" w:rsidRDefault="0088783D" w:rsidP="0088783D">
            <w:pPr>
              <w:ind w:leftChars="200" w:left="1260" w:hangingChars="400" w:hanging="840"/>
            </w:pPr>
            <w:r>
              <w:rPr>
                <w:rFonts w:hint="eastAsia"/>
              </w:rPr>
              <w:t>[条件４]契約額が確定した場合は、その内容を書面にし、事業者及び業者が記名(捺印)すること。</w:t>
            </w:r>
          </w:p>
        </w:tc>
      </w:tr>
      <w:tr w:rsidR="00034242" w:rsidTr="008973DE">
        <w:trPr>
          <w:trHeight w:val="360"/>
        </w:trPr>
        <w:tc>
          <w:tcPr>
            <w:tcW w:w="2552" w:type="dxa"/>
          </w:tcPr>
          <w:p w:rsidR="0088783D" w:rsidRDefault="0088783D">
            <w:r>
              <w:rPr>
                <w:rFonts w:hint="eastAsia"/>
              </w:rPr>
              <w:lastRenderedPageBreak/>
              <w:t>1</w:t>
            </w:r>
            <w:r>
              <w:t>4</w:t>
            </w:r>
            <w:r>
              <w:rPr>
                <w:rFonts w:hint="eastAsia"/>
              </w:rPr>
              <w:t>入札の詳細</w:t>
            </w:r>
          </w:p>
        </w:tc>
        <w:tc>
          <w:tcPr>
            <w:tcW w:w="7088" w:type="dxa"/>
          </w:tcPr>
          <w:p w:rsidR="00034242" w:rsidRDefault="00034242"/>
        </w:tc>
      </w:tr>
      <w:tr w:rsidR="00034242" w:rsidTr="008973DE">
        <w:trPr>
          <w:trHeight w:val="360"/>
        </w:trPr>
        <w:tc>
          <w:tcPr>
            <w:tcW w:w="2552" w:type="dxa"/>
          </w:tcPr>
          <w:p w:rsidR="00034242" w:rsidRDefault="00425B52">
            <w:r>
              <w:rPr>
                <w:rFonts w:hint="eastAsia"/>
              </w:rPr>
              <w:t>(１)入札参加代理人</w:t>
            </w:r>
          </w:p>
        </w:tc>
        <w:tc>
          <w:tcPr>
            <w:tcW w:w="7088" w:type="dxa"/>
          </w:tcPr>
          <w:p w:rsidR="00034242" w:rsidRDefault="00425B52" w:rsidP="00425B52">
            <w:pPr>
              <w:ind w:firstLineChars="100" w:firstLine="210"/>
            </w:pPr>
            <w:r>
              <w:rPr>
                <w:rFonts w:hint="eastAsia"/>
              </w:rPr>
              <w:t>代理人をして入札させる場合は、委任状を提出すること。委任者の印は法人にあってはその権限を有する者の印とし、代理人の印は認印でも差し支えない。(委任状の様式</w:t>
            </w:r>
            <w:r w:rsidR="00E7368D">
              <w:rPr>
                <w:rFonts w:hint="eastAsia"/>
              </w:rPr>
              <w:t>の指定はなし)</w:t>
            </w:r>
          </w:p>
        </w:tc>
      </w:tr>
      <w:tr w:rsidR="00034242" w:rsidTr="008973DE">
        <w:trPr>
          <w:trHeight w:val="360"/>
        </w:trPr>
        <w:tc>
          <w:tcPr>
            <w:tcW w:w="2552" w:type="dxa"/>
          </w:tcPr>
          <w:p w:rsidR="00034242" w:rsidRDefault="00E7368D" w:rsidP="00CD04AD">
            <w:pPr>
              <w:ind w:left="420" w:hangingChars="200" w:hanging="420"/>
            </w:pPr>
            <w:r>
              <w:rPr>
                <w:rFonts w:hint="eastAsia"/>
              </w:rPr>
              <w:t>(２)入札書に記載する金</w:t>
            </w:r>
            <w:r w:rsidR="00CD04AD">
              <w:rPr>
                <w:rFonts w:hint="eastAsia"/>
              </w:rPr>
              <w:t xml:space="preserve">　　　</w:t>
            </w:r>
            <w:r>
              <w:rPr>
                <w:rFonts w:hint="eastAsia"/>
              </w:rPr>
              <w:t>額</w:t>
            </w:r>
            <w:r w:rsidR="00CD04AD">
              <w:rPr>
                <w:rFonts w:hint="eastAsia"/>
              </w:rPr>
              <w:t xml:space="preserve">　</w:t>
            </w:r>
          </w:p>
        </w:tc>
        <w:tc>
          <w:tcPr>
            <w:tcW w:w="7088" w:type="dxa"/>
          </w:tcPr>
          <w:p w:rsidR="00E7368D" w:rsidRDefault="00E7368D">
            <w:r>
              <w:rPr>
                <w:rFonts w:hint="eastAsia"/>
              </w:rPr>
              <w:t xml:space="preserve">　入札書に記載された金額に、当該金額の100分の10(消費税)に相当する額を加算した金額(</w:t>
            </w:r>
            <w:r w:rsidR="00803A0F">
              <w:rPr>
                <w:rFonts w:hint="eastAsia"/>
              </w:rPr>
              <w:t>当該</w:t>
            </w:r>
            <w:r>
              <w:rPr>
                <w:rFonts w:hint="eastAsia"/>
              </w:rPr>
              <w:t>金額に１円未満の端数があるときは、その端数金額を切り捨てた金額)をもって契約</w:t>
            </w:r>
            <w:r w:rsidR="00803A0F">
              <w:rPr>
                <w:rFonts w:hint="eastAsia"/>
              </w:rPr>
              <w:t>請負</w:t>
            </w:r>
            <w:r>
              <w:rPr>
                <w:rFonts w:hint="eastAsia"/>
              </w:rPr>
              <w:t>金額とし、入札者は消費税抜きの金額により入札する。</w:t>
            </w:r>
          </w:p>
          <w:p w:rsidR="00034242" w:rsidRDefault="00E7368D">
            <w:r>
              <w:rPr>
                <w:rFonts w:hint="eastAsia"/>
              </w:rPr>
              <w:t>(入札書の様式の指定はなし)</w:t>
            </w:r>
          </w:p>
        </w:tc>
      </w:tr>
      <w:tr w:rsidR="00034242" w:rsidTr="008973DE">
        <w:trPr>
          <w:trHeight w:val="360"/>
        </w:trPr>
        <w:tc>
          <w:tcPr>
            <w:tcW w:w="2552" w:type="dxa"/>
          </w:tcPr>
          <w:p w:rsidR="00034242" w:rsidRDefault="00E7368D">
            <w:r>
              <w:rPr>
                <w:rFonts w:hint="eastAsia"/>
              </w:rPr>
              <w:t>(３)入札金額内訳書</w:t>
            </w:r>
          </w:p>
        </w:tc>
        <w:tc>
          <w:tcPr>
            <w:tcW w:w="7088" w:type="dxa"/>
          </w:tcPr>
          <w:p w:rsidR="00034242" w:rsidRDefault="00E7368D">
            <w:r>
              <w:rPr>
                <w:rFonts w:hint="eastAsia"/>
              </w:rPr>
              <w:t xml:space="preserve">　入札参加者は、入札当日に入札金額の内訳書を持参すること。また、初回落札者は入札金額内訳書を提出す</w:t>
            </w:r>
            <w:r w:rsidR="00803A0F">
              <w:rPr>
                <w:rFonts w:hint="eastAsia"/>
              </w:rPr>
              <w:t>る</w:t>
            </w:r>
            <w:r>
              <w:rPr>
                <w:rFonts w:hint="eastAsia"/>
              </w:rPr>
              <w:t>こと。ただし、再入札落札者または落札者がいない場合においておこなう随意契約を締結することとされた者は、入札金額内訳書を後日提出すること。</w:t>
            </w:r>
          </w:p>
        </w:tc>
      </w:tr>
      <w:tr w:rsidR="00034242" w:rsidTr="008973DE">
        <w:tc>
          <w:tcPr>
            <w:tcW w:w="2552" w:type="dxa"/>
          </w:tcPr>
          <w:p w:rsidR="00034242" w:rsidRDefault="00E7368D">
            <w:r>
              <w:rPr>
                <w:rFonts w:hint="eastAsia"/>
              </w:rPr>
              <w:t>(４)入札辞退</w:t>
            </w:r>
          </w:p>
        </w:tc>
        <w:tc>
          <w:tcPr>
            <w:tcW w:w="7088" w:type="dxa"/>
          </w:tcPr>
          <w:p w:rsidR="00034242" w:rsidRDefault="00E7368D" w:rsidP="00E7368D">
            <w:pPr>
              <w:ind w:firstLineChars="100" w:firstLine="210"/>
            </w:pPr>
            <w:r>
              <w:rPr>
                <w:rFonts w:hint="eastAsia"/>
              </w:rPr>
              <w:t>入札を辞退するときは、入札辞退届を提出すること。</w:t>
            </w:r>
          </w:p>
          <w:p w:rsidR="00E7368D" w:rsidRDefault="00E7368D">
            <w:r>
              <w:rPr>
                <w:rFonts w:hint="eastAsia"/>
              </w:rPr>
              <w:t>（入札辞退届の様式の指定はなし</w:t>
            </w:r>
            <w:r>
              <w:t>）</w:t>
            </w:r>
          </w:p>
        </w:tc>
      </w:tr>
      <w:tr w:rsidR="00034242" w:rsidTr="008973DE">
        <w:tc>
          <w:tcPr>
            <w:tcW w:w="2552" w:type="dxa"/>
          </w:tcPr>
          <w:p w:rsidR="00034242" w:rsidRDefault="00E7368D">
            <w:r>
              <w:rPr>
                <w:rFonts w:hint="eastAsia"/>
              </w:rPr>
              <w:t>(５)入札の無効</w:t>
            </w:r>
          </w:p>
        </w:tc>
        <w:tc>
          <w:tcPr>
            <w:tcW w:w="7088" w:type="dxa"/>
          </w:tcPr>
          <w:p w:rsidR="00034242" w:rsidRDefault="00E7368D">
            <w:r>
              <w:rPr>
                <w:rFonts w:hint="eastAsia"/>
              </w:rPr>
              <w:t>下記の各項目に</w:t>
            </w:r>
            <w:r w:rsidR="00553E5A">
              <w:rPr>
                <w:rFonts w:hint="eastAsia"/>
              </w:rPr>
              <w:t>該当</w:t>
            </w:r>
            <w:r>
              <w:rPr>
                <w:rFonts w:hint="eastAsia"/>
              </w:rPr>
              <w:t>する</w:t>
            </w:r>
            <w:r w:rsidR="00553E5A">
              <w:rPr>
                <w:rFonts w:hint="eastAsia"/>
              </w:rPr>
              <w:t>入札は無効とする。</w:t>
            </w:r>
          </w:p>
          <w:p w:rsidR="00553E5A" w:rsidRDefault="00553E5A" w:rsidP="00553E5A">
            <w:pPr>
              <w:pStyle w:val="a4"/>
              <w:numPr>
                <w:ilvl w:val="0"/>
                <w:numId w:val="6"/>
              </w:numPr>
              <w:ind w:leftChars="0"/>
            </w:pPr>
            <w:r>
              <w:rPr>
                <w:rFonts w:hint="eastAsia"/>
              </w:rPr>
              <w:t>入札に参加する資格のない者がした入札。</w:t>
            </w:r>
          </w:p>
          <w:p w:rsidR="00553E5A" w:rsidRDefault="00553E5A" w:rsidP="00553E5A">
            <w:pPr>
              <w:pStyle w:val="a4"/>
              <w:numPr>
                <w:ilvl w:val="0"/>
                <w:numId w:val="6"/>
              </w:numPr>
              <w:ind w:leftChars="0"/>
            </w:pPr>
            <w:r>
              <w:rPr>
                <w:rFonts w:hint="eastAsia"/>
              </w:rPr>
              <w:t>郵便、電話及びＦＡＸ等により入札書を提出した者がした入札。</w:t>
            </w:r>
          </w:p>
          <w:p w:rsidR="00553E5A" w:rsidRDefault="00553E5A" w:rsidP="00553E5A">
            <w:pPr>
              <w:pStyle w:val="a4"/>
              <w:numPr>
                <w:ilvl w:val="0"/>
                <w:numId w:val="6"/>
              </w:numPr>
              <w:ind w:leftChars="0"/>
            </w:pPr>
            <w:r>
              <w:rPr>
                <w:rFonts w:hint="eastAsia"/>
              </w:rPr>
              <w:t>不備な入札金額見積書を提出した者がした入札。</w:t>
            </w:r>
          </w:p>
          <w:p w:rsidR="00553E5A" w:rsidRDefault="00553E5A" w:rsidP="00553E5A">
            <w:pPr>
              <w:pStyle w:val="a4"/>
              <w:numPr>
                <w:ilvl w:val="0"/>
                <w:numId w:val="6"/>
              </w:numPr>
              <w:ind w:leftChars="0"/>
            </w:pPr>
            <w:r>
              <w:rPr>
                <w:rFonts w:hint="eastAsia"/>
              </w:rPr>
              <w:t>埼玉県の契約に係る暴力団排除措置に基づく入札参加除外等の措置を受けていることが判明したとき。</w:t>
            </w:r>
          </w:p>
          <w:p w:rsidR="00553E5A" w:rsidRDefault="00553E5A" w:rsidP="00553E5A">
            <w:pPr>
              <w:pStyle w:val="a4"/>
              <w:numPr>
                <w:ilvl w:val="0"/>
                <w:numId w:val="6"/>
              </w:numPr>
              <w:ind w:leftChars="0"/>
            </w:pPr>
            <w:r>
              <w:rPr>
                <w:rFonts w:hint="eastAsia"/>
              </w:rPr>
              <w:t>虚偽の一般競争入札参加資格申請書を提出した者がした入札。</w:t>
            </w:r>
          </w:p>
          <w:p w:rsidR="00553E5A" w:rsidRDefault="00553E5A" w:rsidP="00553E5A">
            <w:pPr>
              <w:pStyle w:val="a4"/>
              <w:numPr>
                <w:ilvl w:val="0"/>
                <w:numId w:val="6"/>
              </w:numPr>
              <w:ind w:leftChars="0"/>
            </w:pPr>
            <w:r>
              <w:rPr>
                <w:rFonts w:hint="eastAsia"/>
              </w:rPr>
              <w:t>入札後に辞退を申し出て、その申し出を受理された者がした入札。</w:t>
            </w:r>
          </w:p>
          <w:p w:rsidR="00553E5A" w:rsidRDefault="00553E5A" w:rsidP="00553E5A">
            <w:pPr>
              <w:pStyle w:val="a4"/>
              <w:numPr>
                <w:ilvl w:val="0"/>
                <w:numId w:val="6"/>
              </w:numPr>
              <w:ind w:leftChars="0"/>
            </w:pPr>
            <w:r>
              <w:rPr>
                <w:rFonts w:hint="eastAsia"/>
              </w:rPr>
              <w:t>談合その他不正行為があったと認められる入札。</w:t>
            </w:r>
          </w:p>
          <w:p w:rsidR="00553E5A" w:rsidRDefault="00553E5A" w:rsidP="00553E5A">
            <w:pPr>
              <w:pStyle w:val="a4"/>
              <w:numPr>
                <w:ilvl w:val="0"/>
                <w:numId w:val="6"/>
              </w:numPr>
              <w:ind w:leftChars="0"/>
            </w:pPr>
            <w:r>
              <w:rPr>
                <w:rFonts w:hint="eastAsia"/>
              </w:rPr>
              <w:t>次に掲げる入札をした者がした入札。</w:t>
            </w:r>
          </w:p>
          <w:p w:rsidR="00553E5A" w:rsidRDefault="00553E5A" w:rsidP="00553E5A">
            <w:pPr>
              <w:pStyle w:val="a4"/>
              <w:numPr>
                <w:ilvl w:val="0"/>
                <w:numId w:val="7"/>
              </w:numPr>
              <w:ind w:leftChars="0"/>
            </w:pPr>
            <w:r>
              <w:rPr>
                <w:rFonts w:hint="eastAsia"/>
              </w:rPr>
              <w:t>入札書の押印のないもの。</w:t>
            </w:r>
          </w:p>
          <w:p w:rsidR="00553E5A" w:rsidRDefault="00553E5A" w:rsidP="00553E5A">
            <w:pPr>
              <w:pStyle w:val="a4"/>
              <w:numPr>
                <w:ilvl w:val="0"/>
                <w:numId w:val="7"/>
              </w:numPr>
              <w:ind w:leftChars="0"/>
            </w:pPr>
            <w:r>
              <w:rPr>
                <w:rFonts w:hint="eastAsia"/>
              </w:rPr>
              <w:t>記載事項を修正した場合においては、その箇所に</w:t>
            </w:r>
            <w:r w:rsidR="00CD04AD">
              <w:rPr>
                <w:rFonts w:hint="eastAsia"/>
              </w:rPr>
              <w:t>訂正印の押印のないもの。</w:t>
            </w:r>
          </w:p>
          <w:p w:rsidR="00CD04AD" w:rsidRDefault="00CD04AD" w:rsidP="00553E5A">
            <w:pPr>
              <w:pStyle w:val="a4"/>
              <w:numPr>
                <w:ilvl w:val="0"/>
                <w:numId w:val="7"/>
              </w:numPr>
              <w:ind w:leftChars="0"/>
            </w:pPr>
            <w:r>
              <w:rPr>
                <w:rFonts w:hint="eastAsia"/>
              </w:rPr>
              <w:t>押印された印影が明らかでないもの。</w:t>
            </w:r>
          </w:p>
          <w:p w:rsidR="00CD04AD" w:rsidRDefault="00CD04AD" w:rsidP="00553E5A">
            <w:pPr>
              <w:pStyle w:val="a4"/>
              <w:numPr>
                <w:ilvl w:val="0"/>
                <w:numId w:val="7"/>
              </w:numPr>
              <w:ind w:leftChars="0"/>
            </w:pPr>
            <w:r>
              <w:rPr>
                <w:rFonts w:hint="eastAsia"/>
              </w:rPr>
              <w:t>記載すべき事項の記入のないもの、または記入した事項があきら</w:t>
            </w:r>
            <w:r>
              <w:rPr>
                <w:rFonts w:hint="eastAsia"/>
              </w:rPr>
              <w:lastRenderedPageBreak/>
              <w:t>かでないもの。</w:t>
            </w:r>
          </w:p>
          <w:p w:rsidR="00CD04AD" w:rsidRDefault="00CD04AD" w:rsidP="00553E5A">
            <w:pPr>
              <w:pStyle w:val="a4"/>
              <w:numPr>
                <w:ilvl w:val="0"/>
                <w:numId w:val="7"/>
              </w:numPr>
              <w:ind w:leftChars="0"/>
            </w:pPr>
            <w:r>
              <w:rPr>
                <w:rFonts w:hint="eastAsia"/>
              </w:rPr>
              <w:t>代理人で委任状を提出しない者がしたもの。</w:t>
            </w:r>
          </w:p>
          <w:p w:rsidR="00CD04AD" w:rsidRDefault="00CD04AD" w:rsidP="00553E5A">
            <w:pPr>
              <w:pStyle w:val="a4"/>
              <w:numPr>
                <w:ilvl w:val="0"/>
                <w:numId w:val="7"/>
              </w:numPr>
              <w:ind w:leftChars="0"/>
            </w:pPr>
            <w:r>
              <w:rPr>
                <w:rFonts w:hint="eastAsia"/>
              </w:rPr>
              <w:t>他人の代理を兼ねた者がしたもの。</w:t>
            </w:r>
          </w:p>
          <w:p w:rsidR="00CD04AD" w:rsidRDefault="00CD04AD" w:rsidP="00553E5A">
            <w:pPr>
              <w:pStyle w:val="a4"/>
              <w:numPr>
                <w:ilvl w:val="0"/>
                <w:numId w:val="7"/>
              </w:numPr>
              <w:ind w:leftChars="0"/>
            </w:pPr>
            <w:r>
              <w:rPr>
                <w:rFonts w:hint="eastAsia"/>
              </w:rPr>
              <w:t>２以上の入札書を提出した者、または２以上の者の代理をした者がしたもの。</w:t>
            </w:r>
          </w:p>
          <w:p w:rsidR="00CD04AD" w:rsidRDefault="00CD04AD" w:rsidP="00CD04AD">
            <w:pPr>
              <w:pStyle w:val="a4"/>
              <w:numPr>
                <w:ilvl w:val="0"/>
                <w:numId w:val="6"/>
              </w:numPr>
              <w:ind w:leftChars="0"/>
            </w:pPr>
            <w:r>
              <w:rPr>
                <w:rFonts w:hint="eastAsia"/>
              </w:rPr>
              <w:t>前項目に定めるもののほか、公告に示す事項に反した者がした入札。</w:t>
            </w:r>
          </w:p>
        </w:tc>
      </w:tr>
      <w:tr w:rsidR="00034242" w:rsidTr="008973DE">
        <w:tc>
          <w:tcPr>
            <w:tcW w:w="2552" w:type="dxa"/>
          </w:tcPr>
          <w:p w:rsidR="00034242" w:rsidRDefault="00CD04AD" w:rsidP="00CD04AD">
            <w:pPr>
              <w:ind w:left="420" w:hangingChars="200" w:hanging="420"/>
            </w:pPr>
            <w:r>
              <w:rPr>
                <w:rFonts w:hint="eastAsia"/>
              </w:rPr>
              <w:lastRenderedPageBreak/>
              <w:t>(６)落札者が同価格の場合</w:t>
            </w:r>
            <w:r w:rsidR="00803A0F">
              <w:rPr>
                <w:rFonts w:hint="eastAsia"/>
              </w:rPr>
              <w:t>の</w:t>
            </w:r>
            <w:r>
              <w:rPr>
                <w:rFonts w:hint="eastAsia"/>
              </w:rPr>
              <w:t>決定</w:t>
            </w:r>
          </w:p>
        </w:tc>
        <w:tc>
          <w:tcPr>
            <w:tcW w:w="7088" w:type="dxa"/>
          </w:tcPr>
          <w:p w:rsidR="00034242" w:rsidRDefault="00CD04AD">
            <w:r>
              <w:rPr>
                <w:rFonts w:hint="eastAsia"/>
              </w:rPr>
              <w:t xml:space="preserve">　落札者とすべき同額の入札をした者が２以上あるときは、くじ引きにより落札者を決定する。</w:t>
            </w:r>
          </w:p>
        </w:tc>
      </w:tr>
      <w:tr w:rsidR="00034242" w:rsidTr="008973DE">
        <w:tc>
          <w:tcPr>
            <w:tcW w:w="2552" w:type="dxa"/>
          </w:tcPr>
          <w:p w:rsidR="00034242" w:rsidRPr="00803A0F" w:rsidRDefault="00CD04AD">
            <w:r w:rsidRPr="00803A0F">
              <w:rPr>
                <w:rFonts w:hint="eastAsia"/>
              </w:rPr>
              <w:t>15契約の時期</w:t>
            </w:r>
          </w:p>
        </w:tc>
        <w:tc>
          <w:tcPr>
            <w:tcW w:w="7088" w:type="dxa"/>
          </w:tcPr>
          <w:p w:rsidR="00034242" w:rsidRPr="00803A0F" w:rsidRDefault="00CD04AD">
            <w:r w:rsidRPr="00803A0F">
              <w:rPr>
                <w:rFonts w:hint="eastAsia"/>
              </w:rPr>
              <w:t>令和</w:t>
            </w:r>
            <w:r w:rsidR="00FC3292">
              <w:rPr>
                <w:rFonts w:hint="eastAsia"/>
              </w:rPr>
              <w:t>２</w:t>
            </w:r>
            <w:r w:rsidRPr="00803A0F">
              <w:rPr>
                <w:rFonts w:hint="eastAsia"/>
              </w:rPr>
              <w:t>年</w:t>
            </w:r>
            <w:r w:rsidR="00994A3B">
              <w:rPr>
                <w:rFonts w:hint="eastAsia"/>
              </w:rPr>
              <w:t>9</w:t>
            </w:r>
            <w:r w:rsidRPr="00803A0F">
              <w:rPr>
                <w:rFonts w:hint="eastAsia"/>
              </w:rPr>
              <w:t>月</w:t>
            </w:r>
            <w:r w:rsidR="00E04B90">
              <w:t>30</w:t>
            </w:r>
            <w:r w:rsidRPr="00803A0F">
              <w:rPr>
                <w:rFonts w:hint="eastAsia"/>
              </w:rPr>
              <w:t>日(</w:t>
            </w:r>
            <w:r w:rsidR="00E04B90">
              <w:rPr>
                <w:rFonts w:hint="eastAsia"/>
              </w:rPr>
              <w:t>水</w:t>
            </w:r>
            <w:bookmarkStart w:id="0" w:name="_GoBack"/>
            <w:bookmarkEnd w:id="0"/>
            <w:r w:rsidRPr="00803A0F">
              <w:rPr>
                <w:rFonts w:hint="eastAsia"/>
              </w:rPr>
              <w:t>)　予定</w:t>
            </w:r>
          </w:p>
        </w:tc>
      </w:tr>
      <w:tr w:rsidR="00034242" w:rsidTr="008973DE">
        <w:tc>
          <w:tcPr>
            <w:tcW w:w="2552" w:type="dxa"/>
          </w:tcPr>
          <w:p w:rsidR="00034242" w:rsidRDefault="00CD04AD">
            <w:r>
              <w:rPr>
                <w:rFonts w:hint="eastAsia"/>
              </w:rPr>
              <w:t>16契約の保証</w:t>
            </w:r>
          </w:p>
        </w:tc>
        <w:tc>
          <w:tcPr>
            <w:tcW w:w="7088" w:type="dxa"/>
          </w:tcPr>
          <w:p w:rsidR="00034242" w:rsidRDefault="00043348" w:rsidP="00CD04AD">
            <w:pPr>
              <w:ind w:firstLineChars="100" w:firstLine="210"/>
            </w:pPr>
            <w:r>
              <w:rPr>
                <w:rFonts w:hint="eastAsia"/>
              </w:rPr>
              <w:t>免除する</w:t>
            </w:r>
          </w:p>
        </w:tc>
      </w:tr>
      <w:tr w:rsidR="00034242" w:rsidTr="008973DE">
        <w:tc>
          <w:tcPr>
            <w:tcW w:w="2552" w:type="dxa"/>
          </w:tcPr>
          <w:p w:rsidR="00034242" w:rsidRDefault="007B0AD4">
            <w:r>
              <w:rPr>
                <w:rFonts w:hint="eastAsia"/>
              </w:rPr>
              <w:t>17支払条件</w:t>
            </w:r>
          </w:p>
        </w:tc>
        <w:tc>
          <w:tcPr>
            <w:tcW w:w="7088" w:type="dxa"/>
          </w:tcPr>
          <w:p w:rsidR="007B0AD4" w:rsidRDefault="007B0AD4">
            <w:r w:rsidRPr="00803A0F">
              <w:rPr>
                <w:rFonts w:hint="eastAsia"/>
              </w:rPr>
              <w:t>第１回支払　契約金額の</w:t>
            </w:r>
            <w:r w:rsidR="00043348">
              <w:rPr>
                <w:rFonts w:hint="eastAsia"/>
              </w:rPr>
              <w:t>５０</w:t>
            </w:r>
            <w:r w:rsidRPr="001C7AB5">
              <w:rPr>
                <w:rFonts w:hint="eastAsia"/>
              </w:rPr>
              <w:t>％</w:t>
            </w:r>
            <w:r w:rsidR="00B60827">
              <w:rPr>
                <w:rFonts w:hint="eastAsia"/>
              </w:rPr>
              <w:t xml:space="preserve">　</w:t>
            </w:r>
            <w:r w:rsidR="00994A3B">
              <w:rPr>
                <w:rFonts w:hint="eastAsia"/>
              </w:rPr>
              <w:t>契約日から10</w:t>
            </w:r>
            <w:r w:rsidR="00043348">
              <w:rPr>
                <w:rFonts w:hint="eastAsia"/>
              </w:rPr>
              <w:t>日以内</w:t>
            </w:r>
          </w:p>
          <w:p w:rsidR="00B60827" w:rsidRPr="00803A0F" w:rsidRDefault="007B0AD4" w:rsidP="00994A3B">
            <w:r w:rsidRPr="00803A0F">
              <w:rPr>
                <w:rFonts w:hint="eastAsia"/>
              </w:rPr>
              <w:t xml:space="preserve">第２回支払　契約金額の残金　</w:t>
            </w:r>
            <w:r w:rsidR="00994A3B">
              <w:rPr>
                <w:rFonts w:hint="eastAsia"/>
              </w:rPr>
              <w:t>物品納入設置完了から10</w:t>
            </w:r>
            <w:r w:rsidR="00043348">
              <w:rPr>
                <w:rFonts w:hint="eastAsia"/>
              </w:rPr>
              <w:t>日以内</w:t>
            </w:r>
          </w:p>
        </w:tc>
      </w:tr>
      <w:tr w:rsidR="00034242" w:rsidTr="008973DE">
        <w:tc>
          <w:tcPr>
            <w:tcW w:w="2552" w:type="dxa"/>
          </w:tcPr>
          <w:p w:rsidR="00034242" w:rsidRDefault="007B0AD4">
            <w:r>
              <w:rPr>
                <w:rFonts w:hint="eastAsia"/>
              </w:rPr>
              <w:t>18その他</w:t>
            </w:r>
            <w:r w:rsidR="00803A0F">
              <w:rPr>
                <w:rFonts w:hint="eastAsia"/>
              </w:rPr>
              <w:t>遵守</w:t>
            </w:r>
            <w:r>
              <w:rPr>
                <w:rFonts w:hint="eastAsia"/>
              </w:rPr>
              <w:t>事項</w:t>
            </w:r>
          </w:p>
        </w:tc>
        <w:tc>
          <w:tcPr>
            <w:tcW w:w="7088" w:type="dxa"/>
          </w:tcPr>
          <w:p w:rsidR="007B0AD4" w:rsidRDefault="007B0AD4" w:rsidP="007B0AD4">
            <w:r>
              <w:rPr>
                <w:rFonts w:hint="eastAsia"/>
              </w:rPr>
              <w:t>入札参加者は、以下の各項目を順守すること。</w:t>
            </w:r>
          </w:p>
          <w:p w:rsidR="007B0AD4" w:rsidRDefault="007B0AD4" w:rsidP="007B0AD4">
            <w:pPr>
              <w:pStyle w:val="a4"/>
              <w:numPr>
                <w:ilvl w:val="1"/>
                <w:numId w:val="7"/>
              </w:numPr>
              <w:ind w:leftChars="0"/>
            </w:pPr>
            <w:r>
              <w:rPr>
                <w:rFonts w:hint="eastAsia"/>
              </w:rPr>
              <w:t>埼玉県等の指示があった場合は従うこと。</w:t>
            </w:r>
          </w:p>
          <w:p w:rsidR="00994A3B" w:rsidRDefault="00994A3B" w:rsidP="00994A3B">
            <w:pPr>
              <w:pStyle w:val="a4"/>
              <w:numPr>
                <w:ilvl w:val="1"/>
                <w:numId w:val="7"/>
              </w:numPr>
              <w:ind w:leftChars="0"/>
            </w:pPr>
            <w:r>
              <w:rPr>
                <w:rFonts w:hint="eastAsia"/>
              </w:rPr>
              <w:t>仕様書に記載の銘柄とは別の銘柄の物品の納入は、事前に前記「</w:t>
            </w:r>
            <w:r w:rsidRPr="00994A3B">
              <w:rPr>
                <w:rFonts w:hint="eastAsia"/>
              </w:rPr>
              <w:t>５質疑・提案</w:t>
            </w:r>
            <w:r>
              <w:rPr>
                <w:rFonts w:hint="eastAsia"/>
              </w:rPr>
              <w:t>」の許可を受けた場合のみ認めます。</w:t>
            </w:r>
          </w:p>
          <w:p w:rsidR="007B0AD4" w:rsidRDefault="00994A3B" w:rsidP="00994A3B">
            <w:pPr>
              <w:pStyle w:val="a4"/>
              <w:numPr>
                <w:ilvl w:val="1"/>
                <w:numId w:val="7"/>
              </w:numPr>
              <w:ind w:leftChars="0"/>
            </w:pPr>
            <w:r>
              <w:rPr>
                <w:rFonts w:hint="eastAsia"/>
              </w:rPr>
              <w:t>事前に定めた仕様より劣る物品で落札、又は納品されたと法人が判断した場合、法人が指定した物品に落札者の負担で交換していただきます。</w:t>
            </w:r>
          </w:p>
          <w:p w:rsidR="007B0AD4" w:rsidRDefault="007B0AD4" w:rsidP="007B0AD4">
            <w:pPr>
              <w:pStyle w:val="a4"/>
              <w:numPr>
                <w:ilvl w:val="1"/>
                <w:numId w:val="7"/>
              </w:numPr>
              <w:ind w:leftChars="0"/>
            </w:pPr>
            <w:r>
              <w:rPr>
                <w:rFonts w:hint="eastAsia"/>
              </w:rPr>
              <w:t>談合等不正行為を行わないこと。</w:t>
            </w:r>
          </w:p>
        </w:tc>
      </w:tr>
      <w:tr w:rsidR="00034242" w:rsidTr="008973DE">
        <w:tc>
          <w:tcPr>
            <w:tcW w:w="2552" w:type="dxa"/>
          </w:tcPr>
          <w:p w:rsidR="00034242" w:rsidRDefault="007B0AD4">
            <w:r>
              <w:rPr>
                <w:rFonts w:hint="eastAsia"/>
              </w:rPr>
              <w:t>19提出先</w:t>
            </w:r>
          </w:p>
          <w:p w:rsidR="007B0AD4" w:rsidRDefault="007B0AD4" w:rsidP="00B05361">
            <w:pPr>
              <w:ind w:firstLineChars="100" w:firstLine="210"/>
            </w:pPr>
            <w:r>
              <w:rPr>
                <w:rFonts w:hint="eastAsia"/>
              </w:rPr>
              <w:t>(問合わせ先</w:t>
            </w:r>
            <w:r w:rsidR="00B05361">
              <w:rPr>
                <w:rFonts w:hint="eastAsia"/>
              </w:rPr>
              <w:t>)</w:t>
            </w:r>
          </w:p>
        </w:tc>
        <w:tc>
          <w:tcPr>
            <w:tcW w:w="7088" w:type="dxa"/>
          </w:tcPr>
          <w:p w:rsidR="00034242" w:rsidRPr="00803A0F" w:rsidRDefault="00B05361">
            <w:r w:rsidRPr="00803A0F">
              <w:rPr>
                <w:rFonts w:hint="eastAsia"/>
              </w:rPr>
              <w:t>〒350-</w:t>
            </w:r>
            <w:r w:rsidR="00797500" w:rsidRPr="00803A0F">
              <w:rPr>
                <w:rFonts w:hint="eastAsia"/>
              </w:rPr>
              <w:t>1305</w:t>
            </w:r>
          </w:p>
          <w:p w:rsidR="00797500" w:rsidRPr="00803A0F" w:rsidRDefault="00797500">
            <w:r w:rsidRPr="00803A0F">
              <w:rPr>
                <w:rFonts w:hint="eastAsia"/>
              </w:rPr>
              <w:t xml:space="preserve">　埼玉県狭山市入間川1-13-10　清陵館102</w:t>
            </w:r>
          </w:p>
          <w:p w:rsidR="00797500" w:rsidRPr="00803A0F" w:rsidRDefault="00797500">
            <w:r w:rsidRPr="00803A0F">
              <w:rPr>
                <w:rFonts w:hint="eastAsia"/>
              </w:rPr>
              <w:t xml:space="preserve">　国民生活向上委員会</w:t>
            </w:r>
          </w:p>
          <w:p w:rsidR="00797500" w:rsidRPr="00803A0F" w:rsidRDefault="00797500">
            <w:r w:rsidRPr="00803A0F">
              <w:rPr>
                <w:rFonts w:hint="eastAsia"/>
              </w:rPr>
              <w:t xml:space="preserve">　電話：</w:t>
            </w:r>
            <w:r w:rsidR="00315708" w:rsidRPr="00803A0F">
              <w:rPr>
                <w:rFonts w:hint="eastAsia"/>
              </w:rPr>
              <w:t>090-6120-</w:t>
            </w:r>
            <w:r w:rsidR="0094276D">
              <w:rPr>
                <w:rFonts w:hint="eastAsia"/>
              </w:rPr>
              <w:t xml:space="preserve">7422　</w:t>
            </w:r>
            <w:r w:rsidRPr="00803A0F">
              <w:rPr>
                <w:rFonts w:hint="eastAsia"/>
              </w:rPr>
              <w:t>／</w:t>
            </w:r>
            <w:r w:rsidR="0094276D">
              <w:rPr>
                <w:rFonts w:hint="eastAsia"/>
              </w:rPr>
              <w:t xml:space="preserve">　</w:t>
            </w:r>
            <w:r w:rsidRPr="00803A0F">
              <w:rPr>
                <w:rFonts w:hint="eastAsia"/>
              </w:rPr>
              <w:t>ＦＡＸ</w:t>
            </w:r>
            <w:r w:rsidR="00803A0F" w:rsidRPr="00803A0F">
              <w:rPr>
                <w:rFonts w:hint="eastAsia"/>
              </w:rPr>
              <w:t>04-</w:t>
            </w:r>
            <w:r w:rsidR="00315708" w:rsidRPr="00803A0F">
              <w:rPr>
                <w:rFonts w:hint="eastAsia"/>
              </w:rPr>
              <w:t>2968-6237</w:t>
            </w:r>
          </w:p>
          <w:p w:rsidR="00797500" w:rsidRPr="00803A0F" w:rsidRDefault="00797500">
            <w:r w:rsidRPr="00803A0F">
              <w:rPr>
                <w:rFonts w:hint="eastAsia"/>
              </w:rPr>
              <w:t xml:space="preserve">　Ｅメール：</w:t>
            </w:r>
            <w:r w:rsidR="00043348" w:rsidRPr="00043348">
              <w:t>shino-info@shinonome-kai.or.jp</w:t>
            </w:r>
          </w:p>
          <w:p w:rsidR="00797500" w:rsidRPr="00803A0F" w:rsidRDefault="00994A3B">
            <w:r>
              <w:rPr>
                <w:rFonts w:hint="eastAsia"/>
              </w:rPr>
              <w:t xml:space="preserve">　担当者：星野</w:t>
            </w:r>
            <w:r w:rsidR="00797500" w:rsidRPr="00803A0F">
              <w:rPr>
                <w:rFonts w:hint="eastAsia"/>
              </w:rPr>
              <w:t>辰昭</w:t>
            </w:r>
          </w:p>
          <w:p w:rsidR="00797500" w:rsidRPr="00803A0F" w:rsidRDefault="00797500">
            <w:r w:rsidRPr="00803A0F">
              <w:rPr>
                <w:rFonts w:hint="eastAsia"/>
              </w:rPr>
              <w:t xml:space="preserve">　問合せ時間：</w:t>
            </w:r>
            <w:r w:rsidR="00043348">
              <w:rPr>
                <w:rFonts w:hint="eastAsia"/>
              </w:rPr>
              <w:t>１０</w:t>
            </w:r>
            <w:r w:rsidRPr="00803A0F">
              <w:rPr>
                <w:rFonts w:hint="eastAsia"/>
              </w:rPr>
              <w:t>時～1</w:t>
            </w:r>
            <w:r w:rsidR="00043348">
              <w:rPr>
                <w:rFonts w:hint="eastAsia"/>
              </w:rPr>
              <w:t>７</w:t>
            </w:r>
            <w:r w:rsidRPr="00803A0F">
              <w:rPr>
                <w:rFonts w:hint="eastAsia"/>
              </w:rPr>
              <w:t>時</w:t>
            </w:r>
          </w:p>
        </w:tc>
      </w:tr>
    </w:tbl>
    <w:p w:rsidR="00A01A6A" w:rsidRDefault="00A01A6A"/>
    <w:sectPr w:rsidR="00A01A6A" w:rsidSect="00B60AFE">
      <w:pgSz w:w="11906" w:h="16838"/>
      <w:pgMar w:top="1985"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B09" w:rsidRDefault="00F57B09" w:rsidP="00204346">
      <w:r>
        <w:separator/>
      </w:r>
    </w:p>
  </w:endnote>
  <w:endnote w:type="continuationSeparator" w:id="0">
    <w:p w:rsidR="00F57B09" w:rsidRDefault="00F57B09" w:rsidP="0020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B09" w:rsidRDefault="00F57B09" w:rsidP="00204346">
      <w:r>
        <w:separator/>
      </w:r>
    </w:p>
  </w:footnote>
  <w:footnote w:type="continuationSeparator" w:id="0">
    <w:p w:rsidR="00F57B09" w:rsidRDefault="00F57B09" w:rsidP="00204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54B0A"/>
    <w:multiLevelType w:val="multilevel"/>
    <w:tmpl w:val="3934F076"/>
    <w:lvl w:ilvl="0">
      <w:start w:val="1"/>
      <w:numFmt w:val="aiueoFullWidth"/>
      <w:lvlText w:val="%1．"/>
      <w:lvlJc w:val="left"/>
      <w:pPr>
        <w:ind w:left="792" w:hanging="432"/>
      </w:pPr>
      <w:rPr>
        <w:rFonts w:hint="default"/>
      </w:rPr>
    </w:lvl>
    <w:lvl w:ilvl="1">
      <w:start w:val="1"/>
      <w:numFmt w:val="decimalEnclosedCircle"/>
      <w:lvlText w:val="%2"/>
      <w:lvlJc w:val="left"/>
      <w:pPr>
        <w:ind w:left="1140" w:hanging="360"/>
      </w:pPr>
      <w:rPr>
        <w:rFonts w:ascii="Times New Roman" w:eastAsia="Times New Roman" w:hAnsi="Times New Roman" w:cs="Times New Roman"/>
      </w:r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 w15:restartNumberingAfterBreak="0">
    <w:nsid w:val="28725091"/>
    <w:multiLevelType w:val="hybridMultilevel"/>
    <w:tmpl w:val="D6482D66"/>
    <w:lvl w:ilvl="0" w:tplc="61A686C8">
      <w:start w:val="1"/>
      <w:numFmt w:val="aiueoFullWidth"/>
      <w:lvlText w:val="%1．"/>
      <w:lvlJc w:val="left"/>
      <w:pPr>
        <w:ind w:left="792" w:hanging="432"/>
      </w:pPr>
      <w:rPr>
        <w:rFonts w:hint="default"/>
      </w:rPr>
    </w:lvl>
    <w:lvl w:ilvl="1" w:tplc="F4B0C6EE">
      <w:start w:val="1"/>
      <w:numFmt w:val="decimalEnclosedCircle"/>
      <w:lvlText w:val="%2"/>
      <w:lvlJc w:val="left"/>
      <w:pPr>
        <w:ind w:left="1140" w:hanging="360"/>
      </w:pPr>
      <w:rPr>
        <w:rFonts w:asciiTheme="minorHAnsi" w:eastAsiaTheme="minorEastAsia" w:hAnsiTheme="minorHAnsi" w:cstheme="minorBidi"/>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EE96FDF"/>
    <w:multiLevelType w:val="hybridMultilevel"/>
    <w:tmpl w:val="D5C456A4"/>
    <w:lvl w:ilvl="0" w:tplc="E774E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DE0A6A"/>
    <w:multiLevelType w:val="hybridMultilevel"/>
    <w:tmpl w:val="FCF4EA1A"/>
    <w:lvl w:ilvl="0" w:tplc="6BD2B59E">
      <w:start w:val="1"/>
      <w:numFmt w:val="aiueoFullWidth"/>
      <w:lvlText w:val="%1．"/>
      <w:lvlJc w:val="left"/>
      <w:pPr>
        <w:ind w:left="792" w:hanging="432"/>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AE23F08"/>
    <w:multiLevelType w:val="hybridMultilevel"/>
    <w:tmpl w:val="21CC16DE"/>
    <w:lvl w:ilvl="0" w:tplc="E16C6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DB3B50"/>
    <w:multiLevelType w:val="multilevel"/>
    <w:tmpl w:val="D6482D66"/>
    <w:lvl w:ilvl="0">
      <w:start w:val="1"/>
      <w:numFmt w:val="aiueoFullWidth"/>
      <w:lvlText w:val="%1．"/>
      <w:lvlJc w:val="left"/>
      <w:pPr>
        <w:ind w:left="792" w:hanging="432"/>
      </w:pPr>
      <w:rPr>
        <w:rFonts w:hint="default"/>
      </w:rPr>
    </w:lvl>
    <w:lvl w:ilvl="1">
      <w:start w:val="1"/>
      <w:numFmt w:val="decimalEnclosedCircle"/>
      <w:lvlText w:val="%2"/>
      <w:lvlJc w:val="left"/>
      <w:pPr>
        <w:ind w:left="1140" w:hanging="360"/>
      </w:pPr>
      <w:rPr>
        <w:rFonts w:asciiTheme="minorHAnsi" w:eastAsiaTheme="minorEastAsia" w:hAnsiTheme="minorHAnsi" w:cstheme="minorBidi"/>
      </w:r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6" w15:restartNumberingAfterBreak="0">
    <w:nsid w:val="5D74025F"/>
    <w:multiLevelType w:val="hybridMultilevel"/>
    <w:tmpl w:val="F030FB5A"/>
    <w:lvl w:ilvl="0" w:tplc="57A26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BD1CFF"/>
    <w:multiLevelType w:val="hybridMultilevel"/>
    <w:tmpl w:val="F7261A2A"/>
    <w:lvl w:ilvl="0" w:tplc="22CA1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3D2076"/>
    <w:multiLevelType w:val="hybridMultilevel"/>
    <w:tmpl w:val="3934F076"/>
    <w:lvl w:ilvl="0" w:tplc="61A686C8">
      <w:start w:val="1"/>
      <w:numFmt w:val="aiueoFullWidth"/>
      <w:lvlText w:val="%1．"/>
      <w:lvlJc w:val="left"/>
      <w:pPr>
        <w:ind w:left="792" w:hanging="432"/>
      </w:pPr>
      <w:rPr>
        <w:rFonts w:hint="default"/>
      </w:rPr>
    </w:lvl>
    <w:lvl w:ilvl="1" w:tplc="8F80AE7A">
      <w:start w:val="1"/>
      <w:numFmt w:val="decimalEnclosedCircle"/>
      <w:lvlText w:val="%2"/>
      <w:lvlJc w:val="left"/>
      <w:pPr>
        <w:ind w:left="1140" w:hanging="360"/>
      </w:pPr>
      <w:rPr>
        <w:rFonts w:ascii="Times New Roman" w:eastAsia="Times New Roman" w:hAnsi="Times New Roman" w:cs="Times New Roman"/>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77FF47EE"/>
    <w:multiLevelType w:val="hybridMultilevel"/>
    <w:tmpl w:val="57A25BA8"/>
    <w:lvl w:ilvl="0" w:tplc="04826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9"/>
  </w:num>
  <w:num w:numId="4">
    <w:abstractNumId w:val="2"/>
  </w:num>
  <w:num w:numId="5">
    <w:abstractNumId w:val="3"/>
  </w:num>
  <w:num w:numId="6">
    <w:abstractNumId w:val="4"/>
  </w:num>
  <w:num w:numId="7">
    <w:abstractNumId w:val="8"/>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6A"/>
    <w:rsid w:val="00001FA8"/>
    <w:rsid w:val="00034242"/>
    <w:rsid w:val="00043348"/>
    <w:rsid w:val="001356C8"/>
    <w:rsid w:val="001B38EC"/>
    <w:rsid w:val="001C7AB5"/>
    <w:rsid w:val="00204346"/>
    <w:rsid w:val="0022366E"/>
    <w:rsid w:val="00236FE2"/>
    <w:rsid w:val="00242AA2"/>
    <w:rsid w:val="002556D7"/>
    <w:rsid w:val="00287475"/>
    <w:rsid w:val="002A3A53"/>
    <w:rsid w:val="002E0CF1"/>
    <w:rsid w:val="00315708"/>
    <w:rsid w:val="0033684D"/>
    <w:rsid w:val="00366CBD"/>
    <w:rsid w:val="003C7046"/>
    <w:rsid w:val="00425B52"/>
    <w:rsid w:val="004B35E4"/>
    <w:rsid w:val="00553E5A"/>
    <w:rsid w:val="0055625F"/>
    <w:rsid w:val="00593F0F"/>
    <w:rsid w:val="00610621"/>
    <w:rsid w:val="006516CE"/>
    <w:rsid w:val="00797500"/>
    <w:rsid w:val="007B0AD4"/>
    <w:rsid w:val="0080341B"/>
    <w:rsid w:val="00803A0F"/>
    <w:rsid w:val="0088783D"/>
    <w:rsid w:val="008973DE"/>
    <w:rsid w:val="00940C7A"/>
    <w:rsid w:val="0094276D"/>
    <w:rsid w:val="00980C21"/>
    <w:rsid w:val="00994A3B"/>
    <w:rsid w:val="00A01A6A"/>
    <w:rsid w:val="00A43C74"/>
    <w:rsid w:val="00B05361"/>
    <w:rsid w:val="00B60827"/>
    <w:rsid w:val="00B60AFE"/>
    <w:rsid w:val="00B66404"/>
    <w:rsid w:val="00B84420"/>
    <w:rsid w:val="00BA4641"/>
    <w:rsid w:val="00BD21F1"/>
    <w:rsid w:val="00C26C39"/>
    <w:rsid w:val="00C763C6"/>
    <w:rsid w:val="00CA576E"/>
    <w:rsid w:val="00CB2EBA"/>
    <w:rsid w:val="00CD04AD"/>
    <w:rsid w:val="00CF18C3"/>
    <w:rsid w:val="00D14C13"/>
    <w:rsid w:val="00D425DA"/>
    <w:rsid w:val="00D82DEE"/>
    <w:rsid w:val="00E04B90"/>
    <w:rsid w:val="00E412A5"/>
    <w:rsid w:val="00E556F6"/>
    <w:rsid w:val="00E7368D"/>
    <w:rsid w:val="00E77C00"/>
    <w:rsid w:val="00ED6553"/>
    <w:rsid w:val="00F5710F"/>
    <w:rsid w:val="00F57B09"/>
    <w:rsid w:val="00FC3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05DF3B3-61C3-4734-AF1E-A0D4611A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1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73DE"/>
    <w:pPr>
      <w:ind w:leftChars="400" w:left="840"/>
    </w:pPr>
  </w:style>
  <w:style w:type="character" w:styleId="a5">
    <w:name w:val="Hyperlink"/>
    <w:basedOn w:val="a0"/>
    <w:uiPriority w:val="99"/>
    <w:unhideWhenUsed/>
    <w:rsid w:val="00797500"/>
    <w:rPr>
      <w:color w:val="0563C1" w:themeColor="hyperlink"/>
      <w:u w:val="single"/>
    </w:rPr>
  </w:style>
  <w:style w:type="character" w:customStyle="1" w:styleId="1">
    <w:name w:val="未解決のメンション1"/>
    <w:basedOn w:val="a0"/>
    <w:uiPriority w:val="99"/>
    <w:semiHidden/>
    <w:unhideWhenUsed/>
    <w:rsid w:val="00797500"/>
    <w:rPr>
      <w:color w:val="605E5C"/>
      <w:shd w:val="clear" w:color="auto" w:fill="E1DFDD"/>
    </w:rPr>
  </w:style>
  <w:style w:type="paragraph" w:styleId="a6">
    <w:name w:val="Balloon Text"/>
    <w:basedOn w:val="a"/>
    <w:link w:val="a7"/>
    <w:uiPriority w:val="99"/>
    <w:semiHidden/>
    <w:unhideWhenUsed/>
    <w:rsid w:val="0022366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2366E"/>
    <w:rPr>
      <w:rFonts w:asciiTheme="majorHAnsi" w:eastAsiaTheme="majorEastAsia" w:hAnsiTheme="majorHAnsi" w:cstheme="majorBidi"/>
      <w:sz w:val="18"/>
      <w:szCs w:val="18"/>
    </w:rPr>
  </w:style>
  <w:style w:type="paragraph" w:styleId="a8">
    <w:name w:val="header"/>
    <w:basedOn w:val="a"/>
    <w:link w:val="a9"/>
    <w:uiPriority w:val="99"/>
    <w:unhideWhenUsed/>
    <w:rsid w:val="00204346"/>
    <w:pPr>
      <w:tabs>
        <w:tab w:val="center" w:pos="4252"/>
        <w:tab w:val="right" w:pos="8504"/>
      </w:tabs>
      <w:snapToGrid w:val="0"/>
    </w:pPr>
  </w:style>
  <w:style w:type="character" w:customStyle="1" w:styleId="a9">
    <w:name w:val="ヘッダー (文字)"/>
    <w:basedOn w:val="a0"/>
    <w:link w:val="a8"/>
    <w:uiPriority w:val="99"/>
    <w:rsid w:val="00204346"/>
  </w:style>
  <w:style w:type="paragraph" w:styleId="aa">
    <w:name w:val="footer"/>
    <w:basedOn w:val="a"/>
    <w:link w:val="ab"/>
    <w:uiPriority w:val="99"/>
    <w:unhideWhenUsed/>
    <w:rsid w:val="00204346"/>
    <w:pPr>
      <w:tabs>
        <w:tab w:val="center" w:pos="4252"/>
        <w:tab w:val="right" w:pos="8504"/>
      </w:tabs>
      <w:snapToGrid w:val="0"/>
    </w:pPr>
  </w:style>
  <w:style w:type="character" w:customStyle="1" w:styleId="ab">
    <w:name w:val="フッター (文字)"/>
    <w:basedOn w:val="a0"/>
    <w:link w:val="aa"/>
    <w:uiPriority w:val="99"/>
    <w:rsid w:val="00204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509</Words>
  <Characters>2907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 斉藤</dc:creator>
  <cp:keywords/>
  <dc:description/>
  <cp:lastModifiedBy>a</cp:lastModifiedBy>
  <cp:revision>5</cp:revision>
  <cp:lastPrinted>2019-10-01T08:29:00Z</cp:lastPrinted>
  <dcterms:created xsi:type="dcterms:W3CDTF">2020-09-04T05:35:00Z</dcterms:created>
  <dcterms:modified xsi:type="dcterms:W3CDTF">2020-09-04T05:43:00Z</dcterms:modified>
</cp:coreProperties>
</file>